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4049"/>
      <w:bookmarkStart w:id="1" w:name="_Toc30412"/>
      <w:bookmarkStart w:id="2" w:name="_Toc23878"/>
      <w:r>
        <w:rPr>
          <w:rFonts w:hint="eastAsia" w:ascii="仿宋" w:hAnsi="仿宋" w:eastAsia="仿宋" w:cs="华文中宋"/>
          <w:b/>
          <w:sz w:val="84"/>
          <w:szCs w:val="84"/>
        </w:rPr>
        <w:t>重庆市铜梁区人民医院</w:t>
      </w:r>
      <w:bookmarkEnd w:id="0"/>
      <w:bookmarkEnd w:id="1"/>
      <w:bookmarkEnd w:id="2"/>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全自动结肠水仪</w:t>
      </w: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3" w:name="_Toc25426"/>
      <w:bookmarkStart w:id="4" w:name="_Toc19948"/>
      <w:bookmarkStart w:id="5" w:name="_Toc24405"/>
      <w:r>
        <w:rPr>
          <w:rFonts w:hint="eastAsia" w:ascii="仿宋" w:hAnsi="仿宋" w:eastAsia="仿宋" w:cs="华文中宋"/>
          <w:b/>
          <w:sz w:val="44"/>
          <w:szCs w:val="44"/>
        </w:rPr>
        <w:t>项目编号：</w:t>
      </w:r>
      <w:r>
        <w:rPr>
          <w:rFonts w:hint="eastAsia" w:ascii="仿宋" w:hAnsi="仿宋" w:cs="华文中宋"/>
          <w:b/>
          <w:sz w:val="44"/>
          <w:szCs w:val="44"/>
          <w:lang w:eastAsia="zh-CN"/>
        </w:rPr>
        <w:t>TYC（询）</w:t>
      </w:r>
      <w:bookmarkEnd w:id="3"/>
      <w:bookmarkEnd w:id="4"/>
      <w:bookmarkEnd w:id="5"/>
      <w:r>
        <w:rPr>
          <w:rFonts w:hint="eastAsia" w:ascii="仿宋" w:hAnsi="仿宋" w:cs="华文中宋"/>
          <w:b/>
          <w:sz w:val="44"/>
          <w:szCs w:val="44"/>
          <w:lang w:eastAsia="zh-CN"/>
        </w:rPr>
        <w:t>2024-004</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078"/>
      <w:bookmarkStart w:id="7" w:name="_Toc21379"/>
      <w:bookmarkStart w:id="8" w:name="_Toc178"/>
      <w:r>
        <w:rPr>
          <w:rFonts w:hint="eastAsia" w:ascii="仿宋" w:hAnsi="仿宋" w:eastAsia="仿宋" w:cs="华文中宋"/>
          <w:b/>
          <w:sz w:val="44"/>
          <w:szCs w:val="44"/>
        </w:rPr>
        <w:t>采 购 人：重庆市铜梁区人民医院</w:t>
      </w:r>
      <w:bookmarkEnd w:id="6"/>
      <w:bookmarkEnd w:id="7"/>
      <w:bookmarkEnd w:id="8"/>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1576"/>
      <w:bookmarkStart w:id="10" w:name="_Toc23577"/>
      <w:bookmarkStart w:id="11" w:name="_Toc30537"/>
      <w:r>
        <w:rPr>
          <w:rFonts w:hint="eastAsia" w:ascii="仿宋" w:hAnsi="仿宋" w:eastAsia="仿宋" w:cs="华文中宋"/>
          <w:b/>
          <w:sz w:val="28"/>
          <w:szCs w:val="28"/>
        </w:rPr>
        <w:t>重庆市铜梁区人民医院制</w:t>
      </w:r>
      <w:bookmarkEnd w:id="9"/>
      <w:bookmarkEnd w:id="10"/>
      <w:bookmarkEnd w:id="11"/>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27085"/>
      <w:bookmarkStart w:id="13" w:name="_Toc967"/>
      <w:bookmarkStart w:id="14" w:name="_Toc11779"/>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二</w:t>
      </w:r>
      <w:r>
        <w:rPr>
          <w:rFonts w:hint="eastAsia" w:ascii="仿宋" w:hAnsi="仿宋" w:eastAsia="仿宋" w:cs="华文中宋"/>
          <w:b/>
          <w:sz w:val="36"/>
          <w:szCs w:val="36"/>
        </w:rPr>
        <w:t>月</w:t>
      </w:r>
      <w:bookmarkEnd w:id="12"/>
      <w:bookmarkEnd w:id="13"/>
      <w:bookmarkEnd w:id="14"/>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_Toc11662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_Toc21732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二、投标人资质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_Toc10988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三、询价采购文件的获取及报名截止时间、地点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四、递交投标文件及开标时间、地点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_Toc4387 </w:instrText>
          </w:r>
          <w:r>
            <w:rPr>
              <w:rFonts w:hint="eastAsia" w:ascii="仿宋" w:hAnsi="仿宋" w:eastAsia="仿宋" w:cs="仿宋"/>
              <w:sz w:val="28"/>
              <w:szCs w:val="28"/>
            </w:rPr>
            <w:fldChar w:fldCharType="separate"/>
          </w:r>
          <w:r>
            <w:rPr>
              <w:rFonts w:hint="eastAsia" w:ascii="仿宋" w:hAnsi="仿宋" w:eastAsia="仿宋" w:cs="仿宋"/>
              <w:sz w:val="28"/>
              <w:szCs w:val="28"/>
            </w:rPr>
            <w:t>五、项目联系人及电话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_Toc7917 </w:instrText>
          </w:r>
          <w:r>
            <w:rPr>
              <w:rFonts w:hint="eastAsia" w:ascii="仿宋" w:hAnsi="仿宋" w:eastAsia="仿宋" w:cs="仿宋"/>
              <w:sz w:val="28"/>
              <w:szCs w:val="28"/>
            </w:rPr>
            <w:fldChar w:fldCharType="separate"/>
          </w:r>
          <w:r>
            <w:rPr>
              <w:rFonts w:hint="eastAsia" w:ascii="仿宋" w:hAnsi="仿宋" w:eastAsia="仿宋" w:cs="仿宋"/>
              <w:sz w:val="28"/>
              <w:szCs w:val="28"/>
            </w:rPr>
            <w:t>六、监督管理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_Toc6913 </w:instrText>
          </w:r>
          <w:r>
            <w:rPr>
              <w:rFonts w:hint="eastAsia" w:ascii="仿宋" w:hAnsi="仿宋" w:eastAsia="仿宋" w:cs="仿宋"/>
              <w:sz w:val="28"/>
              <w:szCs w:val="28"/>
            </w:rPr>
            <w:fldChar w:fldCharType="separate"/>
          </w:r>
          <w:r>
            <w:rPr>
              <w:rFonts w:hint="eastAsia" w:ascii="仿宋" w:hAnsi="仿宋" w:eastAsia="仿宋" w:cs="仿宋"/>
              <w:sz w:val="28"/>
              <w:szCs w:val="28"/>
            </w:rPr>
            <w:t>七、解释权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_Toc6913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_Toc24994 </w:instrText>
          </w:r>
          <w:r>
            <w:rPr>
              <w:rFonts w:hint="eastAsia" w:ascii="仿宋" w:hAnsi="仿宋" w:eastAsia="仿宋" w:cs="仿宋"/>
              <w:sz w:val="28"/>
              <w:szCs w:val="28"/>
            </w:rPr>
            <w:fldChar w:fldCharType="separate"/>
          </w:r>
          <w:r>
            <w:rPr>
              <w:rFonts w:hint="eastAsia" w:ascii="仿宋" w:hAnsi="仿宋" w:eastAsia="仿宋" w:cs="仿宋"/>
              <w:sz w:val="28"/>
              <w:szCs w:val="28"/>
            </w:rPr>
            <w:t>第二篇 采购项目技术及商务要求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_Toc7064 </w:instrText>
          </w:r>
          <w:r>
            <w:rPr>
              <w:rFonts w:hint="eastAsia" w:ascii="仿宋" w:hAnsi="仿宋" w:eastAsia="仿宋" w:cs="仿宋"/>
              <w:sz w:val="28"/>
              <w:szCs w:val="28"/>
            </w:rPr>
            <w:fldChar w:fldCharType="separate"/>
          </w:r>
          <w:r>
            <w:rPr>
              <w:rFonts w:hint="eastAsia" w:ascii="仿宋" w:hAnsi="仿宋" w:eastAsia="仿宋" w:cs="仿宋"/>
              <w:sz w:val="28"/>
              <w:szCs w:val="28"/>
            </w:rPr>
            <w:t>一、采购项目基本情况及限价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二、技术要求</w:t>
          </w:r>
          <w:r>
            <w:rPr>
              <w:rFonts w:hint="eastAsia" w:ascii="仿宋" w:hAnsi="仿宋" w:eastAsia="仿宋" w:cs="仿宋"/>
              <w:sz w:val="28"/>
              <w:szCs w:val="28"/>
              <w:lang w:eastAsia="zh-CN"/>
            </w:rPr>
            <w:t>及配置要求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sz w:val="28"/>
              <w:szCs w:val="28"/>
            </w:rPr>
            <w:t>三、商务要求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评标方法、评标标准、无效投标条款和废标条款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_Toc19201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_Toc9246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一、评标方法定义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_Toc9246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_Toc7598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_Toc7598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_Toc16526 </w:instrText>
          </w:r>
          <w:r>
            <w:rPr>
              <w:rFonts w:hint="eastAsia" w:ascii="仿宋" w:hAnsi="仿宋" w:eastAsia="仿宋" w:cs="仿宋"/>
              <w:sz w:val="28"/>
              <w:szCs w:val="28"/>
            </w:rPr>
            <w:fldChar w:fldCharType="separate"/>
          </w:r>
          <w:r>
            <w:rPr>
              <w:rFonts w:hint="eastAsia" w:ascii="仿宋" w:hAnsi="仿宋" w:eastAsia="仿宋" w:cs="仿宋"/>
              <w:sz w:val="28"/>
              <w:szCs w:val="28"/>
            </w:rPr>
            <w:t>三、无效投标条款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_Toc16526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_Toc13240 </w:instrText>
          </w:r>
          <w:r>
            <w:rPr>
              <w:rFonts w:hint="eastAsia" w:ascii="仿宋" w:hAnsi="仿宋" w:eastAsia="仿宋" w:cs="仿宋"/>
              <w:sz w:val="28"/>
              <w:szCs w:val="28"/>
            </w:rPr>
            <w:fldChar w:fldCharType="separate"/>
          </w:r>
          <w:r>
            <w:rPr>
              <w:rFonts w:hint="eastAsia" w:ascii="仿宋" w:hAnsi="仿宋" w:eastAsia="仿宋" w:cs="仿宋"/>
              <w:sz w:val="28"/>
              <w:szCs w:val="28"/>
            </w:rPr>
            <w:t>四、废标条款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_Toc13240 \h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_Toc18444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_Toc23180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_Toc23180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_Toc10696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二、投标文件构成要件及顺序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_Toc10696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三、投标文件的制作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_Toc26011 </w:instrText>
          </w:r>
          <w:r>
            <w:rPr>
              <w:rFonts w:hint="eastAsia" w:ascii="仿宋" w:hAnsi="仿宋" w:eastAsia="仿宋" w:cs="仿宋"/>
              <w:sz w:val="28"/>
              <w:szCs w:val="28"/>
            </w:rPr>
            <w:fldChar w:fldCharType="separate"/>
          </w:r>
          <w:r>
            <w:rPr>
              <w:rFonts w:hint="eastAsia" w:ascii="仿宋" w:hAnsi="仿宋" w:eastAsia="仿宋" w:cs="仿宋"/>
              <w:sz w:val="28"/>
              <w:szCs w:val="28"/>
            </w:rPr>
            <w:t>四、投标文件的递交和处置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_Toc26011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_Toc2396 </w:instrText>
          </w:r>
          <w:r>
            <w:rPr>
              <w:rFonts w:hint="eastAsia" w:ascii="仿宋" w:hAnsi="仿宋" w:eastAsia="仿宋" w:cs="仿宋"/>
              <w:sz w:val="28"/>
              <w:szCs w:val="28"/>
            </w:rPr>
            <w:fldChar w:fldCharType="separate"/>
          </w:r>
          <w:r>
            <w:rPr>
              <w:rFonts w:hint="eastAsia" w:ascii="仿宋" w:hAnsi="仿宋" w:eastAsia="仿宋" w:cs="仿宋"/>
              <w:sz w:val="28"/>
              <w:szCs w:val="28"/>
            </w:rPr>
            <w:t>五、投标保证金的交纳与处置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_Toc2396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_Toc11296 </w:instrText>
          </w:r>
          <w:r>
            <w:rPr>
              <w:rFonts w:hint="eastAsia" w:ascii="仿宋" w:hAnsi="仿宋" w:eastAsia="仿宋" w:cs="仿宋"/>
              <w:sz w:val="28"/>
              <w:szCs w:val="28"/>
            </w:rPr>
            <w:fldChar w:fldCharType="separate"/>
          </w:r>
          <w:r>
            <w:rPr>
              <w:rFonts w:hint="eastAsia" w:ascii="仿宋" w:hAnsi="仿宋" w:eastAsia="仿宋" w:cs="仿宋"/>
              <w:sz w:val="28"/>
              <w:szCs w:val="28"/>
            </w:rPr>
            <w:t>六、履约保证金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_Toc11296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_Toc26446 </w:instrText>
          </w:r>
          <w:r>
            <w:rPr>
              <w:rFonts w:hint="eastAsia" w:ascii="仿宋" w:hAnsi="仿宋" w:eastAsia="仿宋" w:cs="仿宋"/>
              <w:sz w:val="28"/>
              <w:szCs w:val="28"/>
            </w:rPr>
            <w:fldChar w:fldCharType="separate"/>
          </w:r>
          <w:r>
            <w:rPr>
              <w:rFonts w:hint="eastAsia" w:ascii="仿宋" w:hAnsi="仿宋" w:eastAsia="仿宋" w:cs="仿宋"/>
              <w:sz w:val="28"/>
              <w:szCs w:val="28"/>
            </w:rPr>
            <w:t>七、询价开标程序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_Toc26446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rPr>
            <w:t>八、采购结果公示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_Toc17125 </w:instrText>
          </w:r>
          <w:r>
            <w:rPr>
              <w:rFonts w:hint="eastAsia" w:ascii="仿宋" w:hAnsi="仿宋" w:eastAsia="仿宋" w:cs="仿宋"/>
              <w:sz w:val="28"/>
              <w:szCs w:val="28"/>
            </w:rPr>
            <w:fldChar w:fldCharType="separate"/>
          </w:r>
          <w:r>
            <w:rPr>
              <w:rFonts w:hint="eastAsia" w:ascii="仿宋" w:hAnsi="仿宋" w:eastAsia="仿宋" w:cs="仿宋"/>
              <w:sz w:val="28"/>
              <w:szCs w:val="28"/>
            </w:rPr>
            <w:t>九、合同签订及备案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_Toc17125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_Toc4308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第五篇 投标文件部分内容格式及附件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_Toc4308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sz w:val="28"/>
              <w:szCs w:val="28"/>
            </w:rPr>
          </w:pPr>
          <w:r>
            <w:rPr>
              <w:rFonts w:hint="eastAsia" w:ascii="仿宋" w:hAnsi="仿宋" w:eastAsia="仿宋" w:cs="仿宋"/>
              <w:sz w:val="28"/>
              <w:szCs w:val="28"/>
            </w:rPr>
            <w:fldChar w:fldCharType="end"/>
          </w: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15" w:name="_Toc9378"/>
      <w:r>
        <w:rPr>
          <w:rFonts w:hint="eastAsia"/>
        </w:rPr>
        <w:t>第一篇 采购公告</w:t>
      </w:r>
      <w:bookmarkEnd w:id="15"/>
    </w:p>
    <w:p>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全自动结肠水仪</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outlineLvl w:val="0"/>
      </w:pPr>
      <w:bookmarkStart w:id="16" w:name="_Toc11662"/>
      <w:r>
        <w:rPr>
          <w:rFonts w:hint="eastAsia"/>
        </w:rPr>
        <w:t>一、项目采购清单</w:t>
      </w:r>
      <w:bookmarkEnd w:id="1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全自动结肠水仪</w:t>
      </w:r>
    </w:p>
    <w:p>
      <w:pPr>
        <w:adjustRightInd w:val="0"/>
        <w:snapToGrid w:val="0"/>
        <w:spacing w:line="440" w:lineRule="exact"/>
        <w:ind w:firstLine="520" w:firstLineChars="200"/>
        <w:rPr>
          <w:rFonts w:hint="default"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（二）项目编号：TYC</w:t>
      </w:r>
      <w:r>
        <w:rPr>
          <w:rFonts w:hint="eastAsia" w:ascii="仿宋" w:hAnsi="仿宋" w:cs="宋体"/>
          <w:color w:val="auto"/>
          <w:spacing w:val="-10"/>
          <w:sz w:val="28"/>
          <w:szCs w:val="28"/>
          <w:lang w:eastAsia="zh-CN"/>
        </w:rPr>
        <w:t>（询）</w:t>
      </w:r>
      <w:r>
        <w:rPr>
          <w:rFonts w:hint="eastAsia" w:ascii="仿宋" w:hAnsi="仿宋" w:cs="宋体"/>
          <w:color w:val="auto"/>
          <w:spacing w:val="-10"/>
          <w:sz w:val="28"/>
          <w:szCs w:val="28"/>
          <w:lang w:val="en-US" w:eastAsia="zh-CN"/>
        </w:rPr>
        <w:t>2024-004</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bookmarkStart w:id="267" w:name="_GoBack"/>
      <w:r>
        <w:rPr>
          <w:rFonts w:hint="eastAsia" w:ascii="仿宋" w:hAnsi="仿宋" w:cs="宋体"/>
          <w:color w:val="auto"/>
          <w:spacing w:val="-10"/>
          <w:sz w:val="28"/>
          <w:szCs w:val="28"/>
          <w:lang w:val="en-US" w:eastAsia="zh-CN"/>
        </w:rPr>
        <w:t>9.95</w:t>
      </w:r>
      <w:bookmarkEnd w:id="267"/>
      <w:r>
        <w:rPr>
          <w:rFonts w:hint="eastAsia" w:ascii="仿宋" w:hAnsi="仿宋" w:cs="宋体"/>
          <w:color w:val="auto"/>
          <w:spacing w:val="-10"/>
          <w:sz w:val="28"/>
          <w:szCs w:val="28"/>
          <w:lang w:val="en-US" w:eastAsia="zh-CN"/>
        </w:rPr>
        <w:t>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4"/>
        <w:bidi w:val="0"/>
        <w:outlineLvl w:val="0"/>
        <w:rPr>
          <w:color w:val="auto"/>
        </w:rPr>
      </w:pPr>
      <w:bookmarkStart w:id="17" w:name="_Toc21732"/>
      <w:r>
        <w:rPr>
          <w:rFonts w:hint="eastAsia"/>
          <w:color w:val="auto"/>
        </w:rPr>
        <w:t>二、投标人资质</w:t>
      </w:r>
      <w:bookmarkEnd w:id="1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r>
        <w:rPr>
          <w:rFonts w:hint="eastAsia" w:ascii="仿宋" w:hAnsi="仿宋" w:cs="宋体"/>
          <w:spacing w:val="-10"/>
          <w:sz w:val="28"/>
          <w:szCs w:val="28"/>
          <w:lang w:eastAsia="zh-CN"/>
        </w:rPr>
        <w:t>；</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cs="宋体"/>
          <w:spacing w:val="-10"/>
          <w:sz w:val="28"/>
          <w:szCs w:val="28"/>
          <w:lang w:eastAsia="zh-CN"/>
        </w:rPr>
        <w:t>（四）</w:t>
      </w: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0" w:name="_Toc16196"/>
      <w:bookmarkStart w:id="21" w:name="_Toc24648"/>
      <w:bookmarkStart w:id="22" w:name="_Toc24342"/>
      <w:r>
        <w:rPr>
          <w:rFonts w:hint="eastAsia" w:ascii="仿宋" w:hAnsi="仿宋" w:eastAsia="仿宋" w:cs="宋体"/>
          <w:b/>
          <w:bCs/>
          <w:spacing w:val="-10"/>
          <w:sz w:val="28"/>
          <w:szCs w:val="28"/>
        </w:rPr>
        <w:t>2.本次投标不接受联合体投标。</w:t>
      </w:r>
      <w:bookmarkEnd w:id="20"/>
      <w:bookmarkEnd w:id="21"/>
      <w:bookmarkEnd w:id="22"/>
    </w:p>
    <w:p>
      <w:pPr>
        <w:pStyle w:val="4"/>
        <w:bidi w:val="0"/>
        <w:outlineLvl w:val="0"/>
      </w:pPr>
      <w:bookmarkStart w:id="23" w:name="_Toc10988"/>
      <w:r>
        <w:rPr>
          <w:rFonts w:hint="eastAsia"/>
        </w:rPr>
        <w:t>三、询价采购文件的获取及报名截止时间、地点</w:t>
      </w:r>
      <w:bookmarkEnd w:id="2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2024年2月22日17:00分（工作时间内）。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24" w:name="_Toc17354"/>
      <w:r>
        <w:rPr>
          <w:rFonts w:hint="eastAsia" w:eastAsia="仿宋" w:asciiTheme="majorAscii" w:hAnsiTheme="majorAscii" w:cstheme="majorBidi"/>
          <w:b/>
          <w:bCs/>
          <w:kern w:val="2"/>
          <w:sz w:val="28"/>
          <w:szCs w:val="32"/>
          <w:lang w:val="en-US" w:eastAsia="zh-CN" w:bidi="ar-SA"/>
        </w:rPr>
        <w:t>四、递交投标文件及开标时间、地点</w:t>
      </w:r>
      <w:bookmarkEnd w:id="24"/>
      <w:r>
        <w:rPr>
          <w:rFonts w:hint="eastAsia" w:eastAsia="仿宋" w:asciiTheme="majorAscii" w:hAnsiTheme="majorAscii" w:cstheme="majorBidi"/>
          <w:b/>
          <w:bCs/>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2</w:t>
      </w:r>
      <w:r>
        <w:rPr>
          <w:rFonts w:hint="eastAsia" w:ascii="仿宋" w:hAnsi="仿宋" w:eastAsia="仿宋" w:cs="宋体"/>
          <w:sz w:val="28"/>
          <w:szCs w:val="28"/>
        </w:rPr>
        <w:t>月</w:t>
      </w:r>
      <w:r>
        <w:rPr>
          <w:rFonts w:hint="eastAsia" w:ascii="仿宋" w:hAnsi="仿宋" w:cs="宋体"/>
          <w:sz w:val="28"/>
          <w:szCs w:val="28"/>
          <w:lang w:val="en-US" w:eastAsia="zh-CN"/>
        </w:rPr>
        <w:t xml:space="preserve"> 23</w:t>
      </w:r>
      <w:r>
        <w:rPr>
          <w:rFonts w:hint="eastAsia" w:ascii="仿宋" w:hAnsi="仿宋" w:eastAsia="仿宋" w:cs="宋体"/>
          <w:sz w:val="28"/>
          <w:szCs w:val="28"/>
        </w:rPr>
        <w:t>日</w:t>
      </w:r>
      <w:r>
        <w:rPr>
          <w:rFonts w:hint="eastAsia" w:ascii="仿宋" w:hAnsi="仿宋" w:cs="宋体"/>
          <w:sz w:val="28"/>
          <w:szCs w:val="28"/>
          <w:lang w:val="en-US" w:eastAsia="zh-CN"/>
        </w:rPr>
        <w:t>9</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9</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2</w:t>
      </w:r>
      <w:r>
        <w:rPr>
          <w:rFonts w:hint="eastAsia" w:ascii="仿宋" w:hAnsi="仿宋" w:eastAsia="仿宋" w:cs="宋体"/>
          <w:sz w:val="28"/>
          <w:szCs w:val="28"/>
        </w:rPr>
        <w:t>月</w:t>
      </w:r>
      <w:r>
        <w:rPr>
          <w:rFonts w:hint="eastAsia" w:ascii="仿宋" w:hAnsi="仿宋" w:cs="宋体"/>
          <w:sz w:val="28"/>
          <w:szCs w:val="28"/>
          <w:lang w:val="en-US" w:eastAsia="zh-CN"/>
        </w:rPr>
        <w:t>23</w:t>
      </w:r>
      <w:r>
        <w:rPr>
          <w:rFonts w:hint="eastAsia" w:ascii="仿宋" w:hAnsi="仿宋" w:eastAsia="仿宋" w:cs="宋体"/>
          <w:sz w:val="28"/>
          <w:szCs w:val="28"/>
        </w:rPr>
        <w:t>日</w:t>
      </w:r>
      <w:r>
        <w:rPr>
          <w:rFonts w:hint="eastAsia" w:ascii="仿宋" w:hAnsi="仿宋" w:cs="宋体"/>
          <w:sz w:val="28"/>
          <w:szCs w:val="28"/>
          <w:lang w:val="en-US" w:eastAsia="zh-CN"/>
        </w:rPr>
        <w:t>9:3</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outlineLvl w:val="0"/>
      </w:pPr>
      <w:bookmarkStart w:id="25" w:name="_Toc4387"/>
      <w:r>
        <w:rPr>
          <w:rFonts w:hint="eastAsia"/>
        </w:rPr>
        <w:t>五、项目联系人及电话</w:t>
      </w:r>
      <w:bookmarkEnd w:id="2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outlineLvl w:val="0"/>
      </w:pPr>
      <w:bookmarkStart w:id="26" w:name="_Toc7917"/>
      <w:r>
        <w:rPr>
          <w:rFonts w:hint="eastAsia"/>
        </w:rPr>
        <w:t>六、监督管理</w:t>
      </w:r>
      <w:bookmarkEnd w:id="26"/>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pPr>
        <w:pStyle w:val="4"/>
        <w:bidi w:val="0"/>
        <w:outlineLvl w:val="0"/>
      </w:pPr>
      <w:bookmarkStart w:id="27" w:name="_Toc6913"/>
      <w:r>
        <w:rPr>
          <w:rFonts w:hint="eastAsia"/>
        </w:rPr>
        <w:t>七、解释权</w:t>
      </w:r>
      <w:bookmarkEnd w:id="2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8"/>
    <w:bookmarkEnd w:id="19"/>
    <w:p>
      <w:pPr>
        <w:pStyle w:val="3"/>
        <w:outlineLvl w:val="1"/>
      </w:pPr>
      <w:bookmarkStart w:id="28" w:name="_Toc24994"/>
      <w:bookmarkStart w:id="29" w:name="_Toc15290408"/>
      <w:r>
        <w:rPr>
          <w:rFonts w:hint="eastAsia"/>
        </w:rPr>
        <w:t>第二篇 采购项目技术及商务要求</w:t>
      </w:r>
      <w:bookmarkEnd w:id="28"/>
      <w:bookmarkEnd w:id="29"/>
    </w:p>
    <w:p>
      <w:pPr>
        <w:pStyle w:val="4"/>
        <w:bidi w:val="0"/>
        <w:outlineLvl w:val="0"/>
      </w:pPr>
      <w:bookmarkStart w:id="30" w:name="_Toc7064"/>
      <w:r>
        <w:rPr>
          <w:rFonts w:hint="eastAsia"/>
        </w:rPr>
        <w:t>一、采购项目基本情况及限价</w:t>
      </w:r>
      <w:bookmarkEnd w:id="30"/>
    </w:p>
    <w:tbl>
      <w:tblPr>
        <w:tblStyle w:val="16"/>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46"/>
        <w:gridCol w:w="1771"/>
        <w:gridCol w:w="21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246"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771"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5"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1498"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全自动结肠水仪</w:t>
            </w:r>
          </w:p>
        </w:tc>
        <w:tc>
          <w:tcPr>
            <w:tcW w:w="1246"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1台</w:t>
            </w:r>
          </w:p>
        </w:tc>
        <w:tc>
          <w:tcPr>
            <w:tcW w:w="1771"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9.95</w:t>
            </w:r>
          </w:p>
        </w:tc>
        <w:tc>
          <w:tcPr>
            <w:tcW w:w="2105"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9.95</w:t>
            </w:r>
          </w:p>
        </w:tc>
        <w:tc>
          <w:tcPr>
            <w:tcW w:w="1498" w:type="dxa"/>
            <w:vAlign w:val="center"/>
          </w:tcPr>
          <w:p>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消化内科</w:t>
            </w:r>
          </w:p>
        </w:tc>
      </w:tr>
    </w:tbl>
    <w:p>
      <w:pPr>
        <w:pStyle w:val="4"/>
        <w:bidi w:val="0"/>
        <w:outlineLvl w:val="0"/>
        <w:rPr>
          <w:rFonts w:hint="eastAsia" w:eastAsia="仿宋"/>
          <w:color w:val="auto"/>
          <w:lang w:eastAsia="zh-CN"/>
        </w:rPr>
      </w:pPr>
      <w:bookmarkStart w:id="31" w:name="_Toc18648"/>
      <w:r>
        <w:rPr>
          <w:rFonts w:hint="eastAsia"/>
          <w:color w:val="auto"/>
        </w:rPr>
        <w:t>二、技术要求</w:t>
      </w:r>
      <w:r>
        <w:rPr>
          <w:rFonts w:hint="eastAsia"/>
          <w:color w:val="auto"/>
          <w:lang w:eastAsia="zh-CN"/>
        </w:rPr>
        <w:t>及</w:t>
      </w:r>
      <w:bookmarkEnd w:id="31"/>
      <w:r>
        <w:rPr>
          <w:rFonts w:hint="eastAsia"/>
          <w:color w:val="auto"/>
          <w:lang w:eastAsia="zh-CN"/>
        </w:rPr>
        <w:t>明细</w:t>
      </w: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（一）功能要求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采用微电脑芯片</w:t>
      </w:r>
      <w:r>
        <w:rPr>
          <w:rFonts w:hint="eastAsia" w:ascii="仿宋" w:hAnsi="仿宋" w:eastAsia="仿宋" w:cs="仿宋"/>
          <w:sz w:val="28"/>
          <w:szCs w:val="28"/>
          <w:lang w:eastAsia="zh-CN"/>
        </w:rPr>
        <w:t>、</w:t>
      </w:r>
      <w:r>
        <w:rPr>
          <w:rFonts w:hint="eastAsia" w:ascii="仿宋" w:hAnsi="仿宋" w:eastAsia="仿宋" w:cs="仿宋"/>
          <w:sz w:val="28"/>
          <w:szCs w:val="28"/>
        </w:rPr>
        <w:t>按键模式控制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数字LED温度显示</w:t>
      </w:r>
      <w:r>
        <w:rPr>
          <w:rFonts w:hint="eastAsia" w:ascii="仿宋" w:hAnsi="仿宋" w:eastAsia="仿宋" w:cs="仿宋"/>
          <w:sz w:val="28"/>
          <w:szCs w:val="28"/>
          <w:lang w:val="en-US" w:eastAsia="zh-CN"/>
        </w:rPr>
        <w:t>和</w:t>
      </w:r>
      <w:r>
        <w:rPr>
          <w:rFonts w:hint="eastAsia" w:ascii="仿宋" w:hAnsi="仿宋" w:eastAsia="仿宋" w:cs="仿宋"/>
          <w:sz w:val="28"/>
          <w:szCs w:val="28"/>
        </w:rPr>
        <w:t>注水流量显示，连续可调，无档位限制</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40" w:leftChars="0" w:hanging="140" w:hangingChars="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内置观察窗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具备</w:t>
      </w:r>
      <w:r>
        <w:rPr>
          <w:rFonts w:hint="eastAsia" w:ascii="仿宋" w:hAnsi="仿宋" w:eastAsia="仿宋" w:cs="仿宋"/>
          <w:sz w:val="28"/>
          <w:szCs w:val="28"/>
        </w:rPr>
        <w:t>温度、压力、定时三重报警</w:t>
      </w:r>
      <w:r>
        <w:rPr>
          <w:rFonts w:hint="eastAsia" w:ascii="仿宋" w:hAnsi="仿宋" w:eastAsia="仿宋" w:cs="仿宋"/>
          <w:sz w:val="28"/>
          <w:szCs w:val="28"/>
          <w:lang w:val="en-US" w:eastAsia="zh-CN"/>
        </w:rPr>
        <w:t>功能</w:t>
      </w:r>
      <w:r>
        <w:rPr>
          <w:rFonts w:hint="eastAsia" w:ascii="仿宋" w:hAnsi="仿宋" w:eastAsia="仿宋" w:cs="仿宋"/>
          <w:sz w:val="28"/>
          <w:szCs w:val="28"/>
        </w:rPr>
        <w:t>，报警自</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t>动切断进水</w:t>
      </w:r>
      <w:r>
        <w:rPr>
          <w:rFonts w:hint="eastAsia" w:ascii="仿宋" w:hAnsi="仿宋" w:eastAsia="仿宋" w:cs="仿宋"/>
          <w:sz w:val="28"/>
          <w:szCs w:val="28"/>
          <w:lang w:eastAsia="zh-CN"/>
        </w:rPr>
        <w:t>、</w:t>
      </w:r>
      <w:r>
        <w:rPr>
          <w:rFonts w:hint="eastAsia" w:ascii="仿宋" w:hAnsi="仿宋" w:eastAsia="仿宋" w:cs="仿宋"/>
          <w:sz w:val="28"/>
          <w:szCs w:val="28"/>
        </w:rPr>
        <w:t>自动排水。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水温控制范围为：22℃</w:t>
      </w:r>
      <w:r>
        <w:rPr>
          <w:rFonts w:hint="eastAsia" w:ascii="仿宋" w:hAnsi="仿宋" w:eastAsia="仿宋" w:cs="仿宋"/>
          <w:sz w:val="28"/>
          <w:szCs w:val="28"/>
          <w:lang w:val="en-US" w:eastAsia="zh-CN"/>
        </w:rPr>
        <w:t>-</w:t>
      </w:r>
      <w:r>
        <w:rPr>
          <w:rFonts w:hint="eastAsia" w:ascii="仿宋" w:hAnsi="仿宋" w:eastAsia="仿宋" w:cs="仿宋"/>
          <w:sz w:val="28"/>
          <w:szCs w:val="28"/>
        </w:rPr>
        <w:t>39℃可调</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压力保护范围：≤10Kpa</w:t>
      </w:r>
      <w:r>
        <w:rPr>
          <w:rFonts w:hint="eastAsia" w:ascii="仿宋" w:hAnsi="仿宋" w:eastAsia="仿宋" w:cs="仿宋"/>
          <w:sz w:val="28"/>
          <w:szCs w:val="28"/>
          <w:lang w:eastAsia="zh-CN"/>
        </w:rPr>
        <w:t>，</w:t>
      </w:r>
      <w:r>
        <w:rPr>
          <w:rFonts w:hint="eastAsia" w:ascii="仿宋" w:hAnsi="仿宋" w:eastAsia="仿宋" w:cs="仿宋"/>
          <w:sz w:val="28"/>
          <w:szCs w:val="28"/>
        </w:rPr>
        <w:t>显示范围：0kPa－20kPa</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时间控制范围为：0min</w:t>
      </w:r>
      <w:r>
        <w:rPr>
          <w:rFonts w:hint="eastAsia" w:ascii="仿宋" w:hAnsi="仿宋" w:eastAsia="仿宋" w:cs="仿宋"/>
          <w:sz w:val="28"/>
          <w:szCs w:val="28"/>
          <w:lang w:val="en-US" w:eastAsia="zh-CN"/>
        </w:rPr>
        <w:t>-</w:t>
      </w:r>
      <w:r>
        <w:rPr>
          <w:rFonts w:hint="eastAsia" w:ascii="仿宋" w:hAnsi="仿宋" w:eastAsia="仿宋" w:cs="仿宋"/>
          <w:sz w:val="28"/>
          <w:szCs w:val="28"/>
        </w:rPr>
        <w:t>60min可调。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7.配备</w:t>
      </w:r>
      <w:r>
        <w:rPr>
          <w:rFonts w:hint="eastAsia" w:ascii="仿宋" w:hAnsi="仿宋" w:eastAsia="仿宋" w:cs="仿宋"/>
          <w:sz w:val="28"/>
          <w:szCs w:val="28"/>
        </w:rPr>
        <w:t>注药引流管固定架</w:t>
      </w:r>
      <w:r>
        <w:rPr>
          <w:rFonts w:hint="eastAsia" w:ascii="仿宋" w:hAnsi="仿宋" w:eastAsia="仿宋" w:cs="仿宋"/>
          <w:sz w:val="28"/>
          <w:szCs w:val="28"/>
          <w:lang w:eastAsia="zh-CN"/>
        </w:rPr>
        <w:t>、</w:t>
      </w:r>
      <w:r>
        <w:rPr>
          <w:rFonts w:hint="eastAsia" w:ascii="仿宋" w:hAnsi="仿宋" w:eastAsia="仿宋" w:cs="仿宋"/>
          <w:sz w:val="28"/>
          <w:szCs w:val="28"/>
        </w:rPr>
        <w:t>净水过滤系统</w:t>
      </w:r>
      <w:r>
        <w:rPr>
          <w:rFonts w:hint="eastAsia" w:ascii="仿宋" w:hAnsi="仿宋" w:eastAsia="仿宋" w:cs="仿宋"/>
          <w:sz w:val="28"/>
          <w:szCs w:val="28"/>
          <w:lang w:val="en-US" w:eastAsia="zh-CN"/>
        </w:rPr>
        <w:t>和</w:t>
      </w:r>
      <w:r>
        <w:rPr>
          <w:rFonts w:hint="eastAsia" w:ascii="仿宋" w:hAnsi="仿宋" w:eastAsia="仿宋" w:cs="仿宋"/>
          <w:sz w:val="28"/>
          <w:szCs w:val="28"/>
        </w:rPr>
        <w:t>注药系统</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8.具备</w:t>
      </w:r>
      <w:r>
        <w:rPr>
          <w:rFonts w:hint="eastAsia" w:ascii="仿宋" w:hAnsi="仿宋" w:eastAsia="仿宋" w:cs="仿宋"/>
          <w:sz w:val="28"/>
          <w:szCs w:val="28"/>
        </w:rPr>
        <w:t>进水量检测系统，水流量工作范围为：10L／h</w:t>
      </w:r>
      <w:r>
        <w:rPr>
          <w:rFonts w:hint="eastAsia" w:ascii="仿宋" w:hAnsi="仿宋" w:eastAsia="仿宋" w:cs="仿宋"/>
          <w:sz w:val="28"/>
          <w:szCs w:val="28"/>
          <w:lang w:val="en-US" w:eastAsia="zh-CN"/>
        </w:rPr>
        <w:t>-</w:t>
      </w:r>
      <w:r>
        <w:rPr>
          <w:rFonts w:hint="eastAsia" w:ascii="仿宋" w:hAnsi="仿宋" w:eastAsia="仿宋" w:cs="仿宋"/>
          <w:sz w:val="28"/>
          <w:szCs w:val="28"/>
        </w:rPr>
        <w:t>100L／h可调</w:t>
      </w:r>
      <w:r>
        <w:rPr>
          <w:rFonts w:hint="eastAsia" w:ascii="仿宋" w:hAnsi="仿宋" w:eastAsia="仿宋" w:cs="仿宋"/>
          <w:sz w:val="28"/>
          <w:szCs w:val="28"/>
          <w:lang w:eastAsia="zh-CN"/>
        </w:rPr>
        <w:t>，</w:t>
      </w:r>
      <w:r>
        <w:rPr>
          <w:rFonts w:hint="eastAsia" w:ascii="仿宋" w:hAnsi="仿宋" w:eastAsia="仿宋" w:cs="仿宋"/>
          <w:sz w:val="28"/>
          <w:szCs w:val="28"/>
        </w:rPr>
        <w:t>采用外置热水器做为热水源</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9.具备</w:t>
      </w:r>
      <w:r>
        <w:rPr>
          <w:rFonts w:hint="eastAsia" w:ascii="仿宋" w:hAnsi="仿宋" w:eastAsia="仿宋" w:cs="仿宋"/>
          <w:sz w:val="28"/>
          <w:szCs w:val="28"/>
        </w:rPr>
        <w:t>消道</w:t>
      </w:r>
      <w:r>
        <w:rPr>
          <w:rFonts w:hint="eastAsia" w:ascii="仿宋" w:hAnsi="仿宋" w:eastAsia="仿宋" w:cs="仿宋"/>
          <w:sz w:val="28"/>
          <w:szCs w:val="28"/>
          <w:lang w:val="en-US" w:eastAsia="zh-CN"/>
        </w:rPr>
        <w:t>消毒</w:t>
      </w:r>
      <w:r>
        <w:rPr>
          <w:rFonts w:hint="eastAsia" w:ascii="仿宋" w:hAnsi="仿宋" w:eastAsia="仿宋" w:cs="仿宋"/>
          <w:sz w:val="28"/>
          <w:szCs w:val="28"/>
        </w:rPr>
        <w:t>系统</w:t>
      </w:r>
      <w:r>
        <w:rPr>
          <w:rFonts w:hint="eastAsia" w:ascii="仿宋" w:hAnsi="仿宋" w:eastAsia="仿宋" w:cs="仿宋"/>
          <w:sz w:val="28"/>
          <w:szCs w:val="28"/>
          <w:lang w:eastAsia="zh-CN"/>
        </w:rPr>
        <w:t>、</w:t>
      </w:r>
      <w:r>
        <w:rPr>
          <w:rFonts w:hint="eastAsia" w:ascii="仿宋" w:hAnsi="仿宋" w:eastAsia="仿宋" w:cs="仿宋"/>
          <w:sz w:val="28"/>
          <w:szCs w:val="28"/>
        </w:rPr>
        <w:t>排气减压功能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内置停电应急排水系统</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（二）配置清单</w:t>
      </w:r>
    </w:p>
    <w:tbl>
      <w:tblPr>
        <w:tblStyle w:val="17"/>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5266"/>
        <w:gridCol w:w="128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清洗软管(接口为4分及3/4分内螺纹</w:t>
            </w:r>
            <w:r>
              <w:rPr>
                <w:rFonts w:hint="eastAsia" w:ascii="仿宋" w:hAnsi="仿宋" w:eastAsia="仿宋" w:cs="仿宋"/>
                <w:sz w:val="28"/>
                <w:szCs w:val="28"/>
                <w:lang w:eastAsia="zh-CN"/>
              </w:rPr>
              <w:t>）</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乳胶管</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下水软管</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漏水槽</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个</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60mm长Ф6管</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 xml:space="preserve">100mm长Ф6管  </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 xml:space="preserve">过滤器专用扳手 </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个</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52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 xml:space="preserve">一次性肠道水疗管  </w:t>
            </w:r>
          </w:p>
        </w:tc>
        <w:tc>
          <w:tcPr>
            <w:tcW w:w="12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根</w:t>
            </w:r>
          </w:p>
        </w:tc>
        <w:tc>
          <w:tcPr>
            <w:tcW w:w="155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bl>
    <w:p>
      <w:pPr>
        <w:snapToGrid w:val="0"/>
        <w:spacing w:line="440" w:lineRule="exact"/>
        <w:rPr>
          <w:rFonts w:hint="default" w:ascii="仿宋" w:hAnsi="仿宋" w:eastAsia="仿宋" w:cs="宋体"/>
          <w:kern w:val="0"/>
          <w:sz w:val="28"/>
          <w:szCs w:val="28"/>
          <w:lang w:val="en-US" w:eastAsia="zh-CN"/>
        </w:rPr>
      </w:pPr>
    </w:p>
    <w:p>
      <w:pPr>
        <w:pStyle w:val="4"/>
        <w:bidi w:val="0"/>
        <w:outlineLvl w:val="0"/>
      </w:pPr>
      <w:bookmarkStart w:id="32" w:name="_Toc11282"/>
      <w:r>
        <w:rPr>
          <w:rFonts w:hint="eastAsia"/>
        </w:rPr>
        <w:t>三、商务要求</w:t>
      </w:r>
      <w:bookmarkEnd w:id="32"/>
    </w:p>
    <w:p>
      <w:pPr>
        <w:adjustRightInd w:val="0"/>
        <w:snapToGrid w:val="0"/>
        <w:spacing w:line="440" w:lineRule="exact"/>
        <w:outlineLvl w:val="1"/>
        <w:rPr>
          <w:rFonts w:ascii="仿宋" w:hAnsi="仿宋" w:eastAsia="仿宋" w:cs="宋体"/>
          <w:b/>
          <w:color w:val="auto"/>
          <w:sz w:val="28"/>
          <w:szCs w:val="28"/>
        </w:rPr>
      </w:pPr>
      <w:bookmarkStart w:id="33" w:name="_Toc8090"/>
      <w:bookmarkStart w:id="34" w:name="_Toc19839"/>
      <w:r>
        <w:rPr>
          <w:rFonts w:hint="eastAsia" w:ascii="仿宋" w:hAnsi="仿宋" w:eastAsia="仿宋" w:cs="宋体"/>
          <w:b/>
          <w:sz w:val="28"/>
          <w:szCs w:val="28"/>
        </w:rPr>
        <w:t>（一）供货方</w:t>
      </w:r>
      <w:r>
        <w:rPr>
          <w:rFonts w:hint="eastAsia" w:ascii="仿宋" w:hAnsi="仿宋" w:eastAsia="仿宋" w:cs="宋体"/>
          <w:b/>
          <w:color w:val="auto"/>
          <w:sz w:val="28"/>
          <w:szCs w:val="28"/>
        </w:rPr>
        <w:t>式、时间、地点</w:t>
      </w:r>
      <w:bookmarkEnd w:id="33"/>
      <w:bookmarkEnd w:id="34"/>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lang w:val="en-US" w:eastAsia="zh-CN"/>
        </w:rPr>
        <w:t>30</w:t>
      </w:r>
      <w:r>
        <w:rPr>
          <w:rFonts w:hint="eastAsia" w:ascii="仿宋" w:hAnsi="仿宋" w:eastAsia="仿宋" w:cs="宋体"/>
          <w:color w:val="auto"/>
          <w:sz w:val="28"/>
          <w:szCs w:val="28"/>
        </w:rPr>
        <w:t>天内完成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35" w:name="_Toc10583"/>
      <w:bookmarkStart w:id="36" w:name="_Toc7994"/>
      <w:r>
        <w:rPr>
          <w:rFonts w:hint="eastAsia" w:ascii="仿宋" w:hAnsi="仿宋" w:eastAsia="仿宋" w:cs="宋体"/>
          <w:b/>
          <w:color w:val="auto"/>
          <w:sz w:val="28"/>
          <w:szCs w:val="28"/>
        </w:rPr>
        <w:t>（二）质量保证及售后</w:t>
      </w:r>
      <w:bookmarkEnd w:id="35"/>
      <w:bookmarkEnd w:id="36"/>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（2）产品自身质量问题的产品或零配件进行免费维修、更换。</w:t>
      </w:r>
    </w:p>
    <w:p>
      <w:pPr>
        <w:snapToGrid w:val="0"/>
        <w:spacing w:line="440" w:lineRule="exac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质保期满后，成交人必须提供系统升级维护，维保费用每年不得超过成交价</w:t>
      </w:r>
      <w:r>
        <w:rPr>
          <w:rFonts w:hint="eastAsia" w:ascii="仿宋" w:hAnsi="仿宋" w:cs="宋体"/>
          <w:color w:val="auto"/>
          <w:kern w:val="0"/>
          <w:sz w:val="28"/>
          <w:szCs w:val="28"/>
          <w:lang w:eastAsia="zh-CN"/>
        </w:rPr>
        <w:t>的</w:t>
      </w: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0</w:t>
      </w:r>
      <w:r>
        <w:rPr>
          <w:rFonts w:hint="eastAsia" w:ascii="仿宋" w:hAnsi="仿宋" w:eastAsia="仿宋" w:cs="宋体"/>
          <w:color w:val="auto"/>
          <w:kern w:val="0"/>
          <w:sz w:val="28"/>
          <w:szCs w:val="28"/>
        </w:rPr>
        <w:t>%。</w:t>
      </w:r>
    </w:p>
    <w:p>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（4）维修及零配件供应</w:t>
      </w:r>
    </w:p>
    <w:p>
      <w:pPr>
        <w:adjustRightInd w:val="0"/>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投标产品在重庆市范围内能提供本地化售后服务机构（须提供相关证明文件），在维修过程中使用的维修零配件应为原厂配件，未经采购人同意不得使用非原厂配件。</w:t>
      </w:r>
    </w:p>
    <w:p>
      <w:pPr>
        <w:adjustRightInd w:val="0"/>
        <w:snapToGrid w:val="0"/>
        <w:spacing w:line="440" w:lineRule="exact"/>
        <w:outlineLvl w:val="1"/>
        <w:rPr>
          <w:rFonts w:ascii="仿宋" w:hAnsi="仿宋" w:eastAsia="仿宋" w:cs="宋体"/>
          <w:b/>
          <w:sz w:val="28"/>
          <w:szCs w:val="28"/>
        </w:rPr>
      </w:pPr>
      <w:bookmarkStart w:id="37" w:name="_Toc14098"/>
      <w:bookmarkStart w:id="38" w:name="_Toc1141"/>
      <w:r>
        <w:rPr>
          <w:rFonts w:hint="eastAsia" w:ascii="仿宋" w:hAnsi="仿宋" w:eastAsia="仿宋" w:cs="宋体"/>
          <w:b/>
          <w:sz w:val="28"/>
          <w:szCs w:val="28"/>
        </w:rPr>
        <w:t>（三）验收方式</w:t>
      </w:r>
      <w:bookmarkEnd w:id="37"/>
      <w:bookmarkEnd w:id="38"/>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8、负责开通该设备与PACS连接端口的相关费用。</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9、负责设备物联网接入相关费用。</w:t>
      </w:r>
    </w:p>
    <w:p>
      <w:pPr>
        <w:adjustRightInd w:val="0"/>
        <w:snapToGrid w:val="0"/>
        <w:spacing w:line="440" w:lineRule="exact"/>
        <w:ind w:firstLine="140" w:firstLineChars="50"/>
        <w:rPr>
          <w:rFonts w:hint="default" w:ascii="仿宋" w:hAnsi="仿宋" w:eastAsia="仿宋" w:cs="宋体"/>
          <w:kern w:val="0"/>
          <w:sz w:val="28"/>
          <w:szCs w:val="28"/>
          <w:lang w:val="en-US" w:eastAsia="zh-CN"/>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pPr>
        <w:adjustRightInd w:val="0"/>
        <w:snapToGrid w:val="0"/>
        <w:spacing w:line="440" w:lineRule="exact"/>
        <w:outlineLvl w:val="1"/>
        <w:rPr>
          <w:rFonts w:ascii="仿宋" w:hAnsi="仿宋" w:eastAsia="仿宋" w:cs="宋体"/>
          <w:b/>
          <w:sz w:val="28"/>
          <w:szCs w:val="28"/>
        </w:rPr>
      </w:pPr>
      <w:bookmarkStart w:id="39" w:name="_Toc17729"/>
      <w:bookmarkStart w:id="40" w:name="_Toc18089"/>
      <w:r>
        <w:rPr>
          <w:rFonts w:hint="eastAsia" w:ascii="仿宋" w:hAnsi="仿宋" w:eastAsia="仿宋" w:cs="宋体"/>
          <w:b/>
          <w:sz w:val="28"/>
          <w:szCs w:val="28"/>
        </w:rPr>
        <w:t>（四）报价要求</w:t>
      </w:r>
      <w:bookmarkEnd w:id="39"/>
      <w:bookmarkEnd w:id="40"/>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sz w:val="28"/>
          <w:szCs w:val="28"/>
        </w:rPr>
      </w:pPr>
      <w:bookmarkStart w:id="41" w:name="_Toc26322"/>
      <w:bookmarkStart w:id="42" w:name="_Toc3078"/>
      <w:r>
        <w:rPr>
          <w:rFonts w:hint="eastAsia" w:ascii="仿宋" w:hAnsi="仿宋" w:eastAsia="仿宋" w:cs="宋体"/>
          <w:b/>
          <w:sz w:val="28"/>
          <w:szCs w:val="28"/>
        </w:rPr>
        <w:t>（五）付款方式</w:t>
      </w:r>
      <w:bookmarkEnd w:id="41"/>
      <w:bookmarkEnd w:id="42"/>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后凭销售发票和验收报告支付</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（六）其他</w:t>
      </w:r>
      <w:bookmarkEnd w:id="43"/>
      <w:bookmarkEnd w:id="44"/>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2、其他未尽事宜由供需双方在采购合同中详细约定。</w:t>
      </w:r>
    </w:p>
    <w:p>
      <w:pPr>
        <w:widowControl/>
        <w:jc w:val="left"/>
        <w:rPr>
          <w:rFonts w:ascii="仿宋" w:hAnsi="仿宋" w:eastAsia="仿宋" w:cs="宋体"/>
          <w:sz w:val="28"/>
          <w:szCs w:val="28"/>
        </w:rPr>
      </w:pPr>
      <w:r>
        <w:rPr>
          <w:rFonts w:ascii="仿宋" w:hAnsi="仿宋" w:eastAsia="仿宋" w:cs="宋体"/>
          <w:sz w:val="28"/>
          <w:szCs w:val="28"/>
        </w:rPr>
        <w:br w:type="page"/>
      </w:r>
    </w:p>
    <w:p>
      <w:pPr>
        <w:pStyle w:val="3"/>
      </w:pPr>
      <w:bookmarkStart w:id="45" w:name="_Toc19201"/>
      <w:bookmarkStart w:id="46" w:name="_Toc15290409"/>
      <w:r>
        <w:rPr>
          <w:rFonts w:hint="eastAsia"/>
        </w:rPr>
        <w:t>第三篇 评标方法、评标标准、无效投标条款和废标条款</w:t>
      </w:r>
      <w:bookmarkEnd w:id="45"/>
      <w:bookmarkEnd w:id="46"/>
    </w:p>
    <w:p>
      <w:pPr>
        <w:pStyle w:val="4"/>
        <w:bidi w:val="0"/>
        <w:outlineLvl w:val="0"/>
      </w:pPr>
      <w:bookmarkStart w:id="47" w:name="_Toc9246"/>
      <w:r>
        <w:rPr>
          <w:rFonts w:hint="eastAsia"/>
        </w:rPr>
        <w:t>一、评标方法定义</w:t>
      </w:r>
      <w:bookmarkEnd w:id="4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outlineLvl w:val="0"/>
      </w:pPr>
      <w:bookmarkStart w:id="48" w:name="_Toc7598"/>
      <w:r>
        <w:rPr>
          <w:rFonts w:hint="eastAsia"/>
        </w:rPr>
        <w:t>二、评标标准</w:t>
      </w:r>
      <w:bookmarkEnd w:id="48"/>
    </w:p>
    <w:p>
      <w:pPr>
        <w:adjustRightInd w:val="0"/>
        <w:snapToGrid w:val="0"/>
        <w:spacing w:line="440" w:lineRule="exact"/>
        <w:ind w:firstLine="562" w:firstLineChars="200"/>
        <w:outlineLvl w:val="1"/>
        <w:rPr>
          <w:rFonts w:ascii="仿宋" w:hAnsi="仿宋" w:eastAsia="仿宋" w:cs="宋体"/>
          <w:b/>
          <w:bCs/>
          <w:sz w:val="28"/>
          <w:szCs w:val="28"/>
        </w:rPr>
      </w:pPr>
      <w:bookmarkStart w:id="49" w:name="_Toc8948"/>
      <w:bookmarkStart w:id="50" w:name="_Toc25018"/>
      <w:r>
        <w:rPr>
          <w:rFonts w:hint="eastAsia" w:ascii="仿宋" w:hAnsi="仿宋" w:eastAsia="仿宋" w:cs="宋体"/>
          <w:b/>
          <w:bCs/>
          <w:sz w:val="28"/>
          <w:szCs w:val="28"/>
        </w:rPr>
        <w:t>（一）投标报价的确认</w:t>
      </w:r>
      <w:bookmarkEnd w:id="49"/>
      <w:bookmarkEnd w:id="50"/>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sz w:val="28"/>
          <w:szCs w:val="28"/>
        </w:rPr>
      </w:pPr>
      <w:bookmarkStart w:id="51" w:name="_Toc31534"/>
      <w:bookmarkStart w:id="52" w:name="_Toc29770"/>
      <w:r>
        <w:rPr>
          <w:rFonts w:hint="eastAsia" w:ascii="仿宋" w:hAnsi="仿宋" w:eastAsia="仿宋" w:cs="宋体"/>
          <w:b/>
          <w:bCs/>
          <w:sz w:val="28"/>
          <w:szCs w:val="28"/>
        </w:rPr>
        <w:t>（二）评标办法</w:t>
      </w:r>
      <w:bookmarkEnd w:id="51"/>
      <w:bookmarkEnd w:id="5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outlineLvl w:val="0"/>
      </w:pPr>
      <w:bookmarkStart w:id="53" w:name="_Toc16526"/>
      <w:r>
        <w:rPr>
          <w:rFonts w:hint="eastAsia"/>
        </w:rPr>
        <w:t>三、无效投标条款</w:t>
      </w:r>
      <w:bookmarkEnd w:id="5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outlineLvl w:val="0"/>
      </w:pPr>
      <w:bookmarkStart w:id="54" w:name="_Toc13240"/>
      <w:r>
        <w:rPr>
          <w:rFonts w:hint="eastAsia"/>
        </w:rPr>
        <w:t>四、废标条款</w:t>
      </w:r>
      <w:bookmarkEnd w:id="5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outlineLvl w:val="1"/>
      </w:pPr>
      <w:r>
        <w:br w:type="page"/>
      </w:r>
      <w:bookmarkStart w:id="55" w:name="_Toc15290410"/>
      <w:bookmarkStart w:id="56" w:name="_Toc18444"/>
      <w:r>
        <w:rPr>
          <w:rFonts w:hint="eastAsia"/>
        </w:rPr>
        <w:t>第四篇 投标人须知</w:t>
      </w:r>
      <w:bookmarkEnd w:id="55"/>
      <w:bookmarkEnd w:id="56"/>
    </w:p>
    <w:p>
      <w:pPr>
        <w:adjustRightInd w:val="0"/>
        <w:snapToGrid w:val="0"/>
        <w:spacing w:line="440" w:lineRule="exact"/>
        <w:ind w:firstLine="520" w:firstLineChars="200"/>
        <w:rPr>
          <w:rFonts w:ascii="仿宋" w:hAnsi="仿宋" w:eastAsia="仿宋" w:cs="宋体"/>
          <w:spacing w:val="-10"/>
          <w:sz w:val="28"/>
          <w:szCs w:val="28"/>
        </w:rPr>
      </w:pPr>
      <w:bookmarkStart w:id="57"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outlineLvl w:val="0"/>
      </w:pPr>
      <w:bookmarkStart w:id="58" w:name="_Toc23180"/>
      <w:r>
        <w:rPr>
          <w:rFonts w:hint="eastAsia"/>
        </w:rPr>
        <w:t>一、投标费用</w:t>
      </w:r>
      <w:bookmarkEnd w:id="5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7"/>
    <w:p>
      <w:pPr>
        <w:pStyle w:val="4"/>
        <w:bidi w:val="0"/>
        <w:outlineLvl w:val="0"/>
      </w:pPr>
      <w:bookmarkStart w:id="59" w:name="_Toc10696"/>
      <w:r>
        <w:rPr>
          <w:rFonts w:hint="eastAsia"/>
        </w:rPr>
        <w:t>二、投标文件构成要件及顺序</w:t>
      </w:r>
      <w:bookmarkEnd w:id="59"/>
    </w:p>
    <w:p>
      <w:pPr>
        <w:adjustRightInd w:val="0"/>
        <w:snapToGrid w:val="0"/>
        <w:spacing w:line="440" w:lineRule="exact"/>
        <w:ind w:firstLine="562" w:firstLineChars="200"/>
        <w:outlineLvl w:val="1"/>
        <w:rPr>
          <w:rFonts w:ascii="仿宋" w:hAnsi="仿宋" w:eastAsia="仿宋" w:cs="宋体"/>
          <w:b/>
          <w:sz w:val="28"/>
          <w:szCs w:val="28"/>
        </w:rPr>
      </w:pPr>
      <w:bookmarkStart w:id="60" w:name="_Toc4786"/>
      <w:bookmarkStart w:id="61" w:name="_Toc2124"/>
      <w:r>
        <w:rPr>
          <w:rFonts w:hint="eastAsia" w:ascii="仿宋" w:hAnsi="仿宋" w:eastAsia="仿宋" w:cs="宋体"/>
          <w:b/>
          <w:sz w:val="28"/>
          <w:szCs w:val="28"/>
        </w:rPr>
        <w:t>（一）商务技术标</w:t>
      </w:r>
      <w:bookmarkEnd w:id="60"/>
      <w:bookmarkEnd w:id="61"/>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法定代表人授权委托书（格式详见第五篇）（若法定代表人亲自参加投标会的，则此项不提供）；</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投标人应具有《医疗器械经营企业许可证》</w:t>
      </w:r>
      <w:r>
        <w:rPr>
          <w:rFonts w:hint="eastAsia" w:ascii="仿宋" w:hAnsi="仿宋" w:cs="宋体"/>
          <w:spacing w:val="-10"/>
          <w:sz w:val="28"/>
          <w:szCs w:val="28"/>
          <w:lang w:eastAsia="zh-CN"/>
        </w:rPr>
        <w:t>或《医疗器械经营备案凭证》；</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w:t>
      </w:r>
      <w:r>
        <w:rPr>
          <w:rFonts w:hint="eastAsia"/>
          <w:lang w:eastAsia="zh-CN"/>
        </w:rPr>
        <w:t>要求</w:t>
      </w:r>
      <w:r>
        <w:rPr>
          <w:rFonts w:hint="eastAsia" w:ascii="仿宋" w:hAnsi="仿宋" w:eastAsia="仿宋" w:cs="宋体"/>
          <w:spacing w:val="-10"/>
          <w:sz w:val="28"/>
          <w:szCs w:val="28"/>
        </w:rPr>
        <w:t>应答承诺书（格式详见第五篇）；</w:t>
      </w:r>
    </w:p>
    <w:p>
      <w:pPr>
        <w:numPr>
          <w:ilvl w:val="0"/>
          <w:numId w:val="1"/>
        </w:numPr>
        <w:adjustRightInd w:val="0"/>
        <w:snapToGrid w:val="0"/>
        <w:spacing w:line="440" w:lineRule="exact"/>
      </w:pPr>
      <w:r>
        <w:rPr>
          <w:rFonts w:hint="eastAsia" w:ascii="仿宋" w:hAnsi="仿宋" w:eastAsia="仿宋" w:cs="宋体"/>
          <w:spacing w:val="-10"/>
          <w:sz w:val="28"/>
          <w:szCs w:val="28"/>
        </w:rPr>
        <w:t>技术要求响应/偏离表</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outlineLvl w:val="1"/>
        <w:rPr>
          <w:rFonts w:ascii="仿宋" w:hAnsi="仿宋" w:eastAsia="仿宋" w:cs="宋体"/>
          <w:b/>
          <w:sz w:val="28"/>
          <w:szCs w:val="28"/>
        </w:rPr>
      </w:pPr>
      <w:bookmarkStart w:id="62" w:name="_Toc9928"/>
      <w:bookmarkStart w:id="63" w:name="_Toc17747"/>
      <w:r>
        <w:rPr>
          <w:rFonts w:hint="eastAsia" w:ascii="仿宋" w:hAnsi="仿宋" w:eastAsia="仿宋" w:cs="宋体"/>
          <w:b/>
          <w:sz w:val="28"/>
          <w:szCs w:val="28"/>
        </w:rPr>
        <w:t>（二）经济标</w:t>
      </w:r>
      <w:bookmarkEnd w:id="62"/>
      <w:bookmarkEnd w:id="63"/>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p>
    <w:p>
      <w:pPr>
        <w:pStyle w:val="4"/>
        <w:bidi w:val="0"/>
        <w:outlineLvl w:val="0"/>
      </w:pPr>
      <w:bookmarkStart w:id="64" w:name="_Toc299"/>
      <w:r>
        <w:rPr>
          <w:rFonts w:hint="eastAsia"/>
        </w:rPr>
        <w:t>三、投标文件的制作</w:t>
      </w:r>
      <w:bookmarkEnd w:id="6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spacing w:val="-10"/>
          <w:sz w:val="28"/>
          <w:szCs w:val="28"/>
        </w:rPr>
      </w:pPr>
      <w:bookmarkStart w:id="65" w:name="_Toc25772"/>
      <w:bookmarkStart w:id="66" w:name="_Toc781"/>
      <w:r>
        <w:rPr>
          <w:rFonts w:hint="eastAsia" w:ascii="仿宋" w:hAnsi="仿宋" w:eastAsia="仿宋" w:cs="宋体"/>
          <w:spacing w:val="-10"/>
          <w:sz w:val="28"/>
          <w:szCs w:val="28"/>
        </w:rPr>
        <w:t>（四）本采购文件中规定了投标文件格式的部分，投标人必须采用。</w:t>
      </w:r>
      <w:bookmarkEnd w:id="65"/>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outlineLvl w:val="0"/>
      </w:pPr>
      <w:bookmarkStart w:id="67" w:name="_Toc26011"/>
      <w:r>
        <w:rPr>
          <w:rFonts w:hint="eastAsia"/>
        </w:rPr>
        <w:t>四、投标文件的递交和处置</w:t>
      </w:r>
      <w:bookmarkEnd w:id="67"/>
    </w:p>
    <w:p>
      <w:pPr>
        <w:adjustRightInd w:val="0"/>
        <w:snapToGrid w:val="0"/>
        <w:spacing w:line="440" w:lineRule="exact"/>
        <w:ind w:firstLine="520" w:firstLineChars="200"/>
        <w:outlineLvl w:val="1"/>
        <w:rPr>
          <w:rFonts w:ascii="仿宋" w:hAnsi="仿宋" w:eastAsia="仿宋" w:cs="宋体"/>
          <w:spacing w:val="-10"/>
          <w:sz w:val="28"/>
          <w:szCs w:val="28"/>
        </w:rPr>
      </w:pPr>
      <w:bookmarkStart w:id="68" w:name="_Toc527"/>
      <w:bookmarkStart w:id="69" w:name="_Toc5674"/>
      <w:r>
        <w:rPr>
          <w:rFonts w:hint="eastAsia" w:ascii="仿宋" w:hAnsi="仿宋" w:eastAsia="仿宋" w:cs="宋体"/>
          <w:spacing w:val="-10"/>
          <w:sz w:val="28"/>
          <w:szCs w:val="28"/>
        </w:rPr>
        <w:t>（一）投标人参加询价会议时必须提交以下资料：</w:t>
      </w:r>
      <w:bookmarkEnd w:id="68"/>
      <w:bookmarkEnd w:id="6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outlineLvl w:val="0"/>
      </w:pPr>
      <w:bookmarkStart w:id="70" w:name="_Toc2396"/>
      <w:r>
        <w:rPr>
          <w:rFonts w:hint="eastAsia"/>
        </w:rPr>
        <w:t>五、投标保证金的交纳与处置</w:t>
      </w:r>
      <w:bookmarkEnd w:id="70"/>
    </w:p>
    <w:p>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71" w:name="_Toc2269"/>
      <w:bookmarkStart w:id="72" w:name="_Toc1111"/>
      <w:r>
        <w:rPr>
          <w:rFonts w:hint="eastAsia" w:ascii="仿宋" w:hAnsi="仿宋" w:eastAsia="仿宋" w:cs="宋体"/>
          <w:b w:val="0"/>
          <w:bCs w:val="0"/>
          <w:spacing w:val="-10"/>
          <w:kern w:val="2"/>
          <w:sz w:val="28"/>
          <w:szCs w:val="28"/>
          <w:lang w:val="en-US" w:eastAsia="zh-CN" w:bidi="ar-SA"/>
        </w:rPr>
        <w:t>无需缴纳。</w:t>
      </w:r>
      <w:bookmarkEnd w:id="71"/>
      <w:bookmarkEnd w:id="72"/>
    </w:p>
    <w:p>
      <w:pPr>
        <w:pStyle w:val="4"/>
        <w:bidi w:val="0"/>
        <w:outlineLvl w:val="0"/>
      </w:pPr>
      <w:bookmarkStart w:id="73" w:name="_Toc11296"/>
      <w:r>
        <w:rPr>
          <w:rFonts w:hint="eastAsia"/>
        </w:rPr>
        <w:t>六、履约保证金</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w:t>
      </w:r>
      <w:r>
        <w:rPr>
          <w:rFonts w:hint="eastAsia" w:ascii="仿宋" w:hAnsi="仿宋" w:eastAsia="仿宋" w:cs="宋体"/>
          <w:b/>
          <w:bCs/>
          <w:spacing w:val="-10"/>
          <w:sz w:val="28"/>
          <w:szCs w:val="28"/>
        </w:rPr>
        <w:t>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pPr>
        <w:pStyle w:val="4"/>
        <w:bidi w:val="0"/>
        <w:outlineLvl w:val="0"/>
      </w:pPr>
      <w:bookmarkStart w:id="74" w:name="_Toc26446"/>
      <w:r>
        <w:rPr>
          <w:rFonts w:hint="eastAsia"/>
        </w:rPr>
        <w:t>七、询价开标程序</w:t>
      </w:r>
      <w:bookmarkEnd w:id="74"/>
    </w:p>
    <w:p>
      <w:pPr>
        <w:adjustRightInd w:val="0"/>
        <w:snapToGrid w:val="0"/>
        <w:spacing w:line="440" w:lineRule="exact"/>
        <w:ind w:firstLine="520" w:firstLineChars="200"/>
        <w:outlineLvl w:val="1"/>
        <w:rPr>
          <w:rFonts w:ascii="仿宋" w:hAnsi="仿宋" w:eastAsia="仿宋" w:cs="宋体"/>
          <w:spacing w:val="-10"/>
          <w:sz w:val="28"/>
          <w:szCs w:val="28"/>
        </w:rPr>
      </w:pPr>
      <w:bookmarkStart w:id="75" w:name="_Toc27100"/>
      <w:bookmarkStart w:id="76" w:name="_Toc26647"/>
      <w:r>
        <w:rPr>
          <w:rFonts w:hint="eastAsia" w:ascii="仿宋" w:hAnsi="仿宋" w:eastAsia="仿宋" w:cs="宋体"/>
          <w:spacing w:val="-10"/>
          <w:sz w:val="28"/>
          <w:szCs w:val="28"/>
        </w:rPr>
        <w:t>（一）依法成立项目询价小组。</w:t>
      </w:r>
      <w:bookmarkEnd w:id="75"/>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7" w:name="_Toc12532"/>
      <w:bookmarkStart w:id="78" w:name="_Toc27946"/>
      <w:r>
        <w:rPr>
          <w:rFonts w:hint="eastAsia" w:ascii="仿宋" w:hAnsi="仿宋" w:eastAsia="仿宋" w:cs="宋体"/>
          <w:spacing w:val="-10"/>
          <w:sz w:val="28"/>
          <w:szCs w:val="28"/>
        </w:rPr>
        <w:t>（四）由询价会现场监督人员宣读开、评标纪律。</w:t>
      </w:r>
      <w:bookmarkEnd w:id="77"/>
      <w:bookmarkEnd w:id="78"/>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outlineLvl w:val="0"/>
      </w:pPr>
      <w:bookmarkStart w:id="79" w:name="_Toc3621"/>
      <w:r>
        <w:rPr>
          <w:rFonts w:hint="eastAsia"/>
        </w:rPr>
        <w:t>八、采购结果公示</w:t>
      </w:r>
      <w:bookmarkEnd w:id="7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outlineLvl w:val="0"/>
      </w:pPr>
      <w:bookmarkStart w:id="80" w:name="_Toc17125"/>
      <w:r>
        <w:rPr>
          <w:rFonts w:hint="eastAsia"/>
        </w:rPr>
        <w:t>九、合同签订及备案</w:t>
      </w:r>
      <w:bookmarkEnd w:id="8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81" w:name="_Toc6660"/>
      <w:bookmarkStart w:id="82" w:name="_Toc9369"/>
      <w:r>
        <w:rPr>
          <w:rFonts w:hint="eastAsia" w:ascii="仿宋" w:hAnsi="仿宋" w:eastAsia="仿宋" w:cs="宋体"/>
          <w:spacing w:val="-10"/>
          <w:sz w:val="28"/>
          <w:szCs w:val="28"/>
        </w:rPr>
        <w:t>（三）合同至少一式四份：采购人三份、成交人一份。</w:t>
      </w:r>
      <w:bookmarkEnd w:id="81"/>
      <w:bookmarkEnd w:id="82"/>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83" w:name="_Toc4308"/>
      <w:bookmarkStart w:id="84" w:name="_Toc15290411"/>
      <w:r>
        <w:rPr>
          <w:rFonts w:hint="eastAsia"/>
        </w:rPr>
        <w:t>第五篇 投标文件部分内容格式及附件</w:t>
      </w:r>
      <w:bookmarkEnd w:id="83"/>
      <w:bookmarkEnd w:id="84"/>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4680" w:firstLineChars="1300"/>
        <w:rPr>
          <w:sz w:val="36"/>
          <w:szCs w:val="36"/>
        </w:rPr>
      </w:pPr>
      <w:bookmarkStart w:id="85" w:name="_Toc22874_WPSOffice_Level1"/>
      <w:bookmarkStart w:id="86" w:name="_Toc9226_WPSOffice_Level1"/>
      <w:bookmarkStart w:id="87" w:name="_Toc21936_WPSOffice_Level1"/>
      <w:bookmarkStart w:id="88" w:name="_Toc919_WPSOffice_Level1"/>
      <w:bookmarkStart w:id="89" w:name="_Toc27695_WPSOffice_Level1"/>
      <w:bookmarkStart w:id="90" w:name="_Toc21738_WPSOffice_Level1"/>
      <w:bookmarkStart w:id="91" w:name="_Toc3441_WPSOffice_Level1"/>
      <w:bookmarkStart w:id="92" w:name="_Toc10658_WPSOffice_Level1"/>
      <w:bookmarkStart w:id="93" w:name="_Toc10905_WPSOffice_Level1"/>
      <w:bookmarkStart w:id="94" w:name="_Toc8184_WPSOffice_Level1"/>
      <w:bookmarkStart w:id="95" w:name="_Toc31009_WPSOffice_Level1"/>
      <w:bookmarkStart w:id="96" w:name="_Toc2787_WPSOffice_Level1"/>
      <w:bookmarkStart w:id="97" w:name="_Toc29167_WPSOffice_Level1"/>
      <w:r>
        <w:rPr>
          <w:rFonts w:hint="eastAsia"/>
          <w:sz w:val="36"/>
          <w:szCs w:val="36"/>
        </w:rPr>
        <w:t>报名表</w:t>
      </w:r>
      <w:bookmarkEnd w:id="85"/>
      <w:bookmarkEnd w:id="86"/>
      <w:bookmarkEnd w:id="87"/>
      <w:bookmarkEnd w:id="88"/>
      <w:bookmarkEnd w:id="89"/>
      <w:bookmarkEnd w:id="90"/>
      <w:bookmarkEnd w:id="91"/>
      <w:bookmarkEnd w:id="92"/>
      <w:bookmarkEnd w:id="93"/>
      <w:bookmarkEnd w:id="94"/>
      <w:bookmarkEnd w:id="95"/>
      <w:bookmarkEnd w:id="96"/>
      <w:bookmarkEnd w:id="97"/>
    </w:p>
    <w:p>
      <w:pPr>
        <w:bidi w:val="0"/>
      </w:pPr>
      <w:r>
        <w:rPr>
          <w:rFonts w:hint="eastAsia"/>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jc w:val="center"/>
        <w:rPr>
          <w:sz w:val="36"/>
          <w:szCs w:val="36"/>
        </w:rPr>
      </w:pPr>
      <w:bookmarkStart w:id="98" w:name="_Toc15794_WPSOffice_Level2"/>
      <w:bookmarkStart w:id="99" w:name="_Toc8090_WPSOffice_Level2"/>
      <w:bookmarkStart w:id="100" w:name="_Toc24260_WPSOffice_Level2"/>
      <w:bookmarkStart w:id="101" w:name="_Toc13767_WPSOffice_Level2"/>
      <w:bookmarkStart w:id="102" w:name="_Toc31128_WPSOffice_Level2"/>
      <w:bookmarkStart w:id="103" w:name="_Toc28093_WPSOffice_Level1"/>
      <w:bookmarkStart w:id="104" w:name="_Toc21162_WPSOffice_Level2"/>
      <w:bookmarkStart w:id="105" w:name="_Toc29153_WPSOffice_Level2"/>
      <w:bookmarkStart w:id="106" w:name="_Toc14552_WPSOffice_Level1"/>
      <w:bookmarkStart w:id="107" w:name="_Toc1908_WPSOffice_Level2"/>
      <w:bookmarkStart w:id="108" w:name="_Toc25504_WPSOffice_Level1"/>
      <w:bookmarkStart w:id="109" w:name="_Toc30837_WPSOffice_Level2"/>
      <w:bookmarkStart w:id="110" w:name="_Toc18966_WPSOffice_Level2"/>
      <w:r>
        <w:rPr>
          <w:rFonts w:hint="eastAsia"/>
          <w:sz w:val="36"/>
          <w:szCs w:val="36"/>
        </w:rPr>
        <w:t>投标承诺函</w:t>
      </w:r>
      <w:bookmarkEnd w:id="98"/>
      <w:bookmarkEnd w:id="99"/>
      <w:bookmarkEnd w:id="100"/>
      <w:bookmarkEnd w:id="101"/>
      <w:bookmarkEnd w:id="102"/>
      <w:bookmarkEnd w:id="103"/>
      <w:bookmarkEnd w:id="104"/>
      <w:bookmarkEnd w:id="105"/>
      <w:bookmarkEnd w:id="106"/>
      <w:bookmarkEnd w:id="107"/>
      <w:bookmarkEnd w:id="108"/>
      <w:bookmarkEnd w:id="109"/>
      <w:bookmarkEnd w:id="110"/>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全自动结肠水仪</w:t>
      </w:r>
      <w:r>
        <w:rPr>
          <w:rFonts w:hint="eastAsia"/>
        </w:rPr>
        <w:t>》【</w:t>
      </w:r>
      <w:r>
        <w:rPr>
          <w:rFonts w:hint="eastAsia"/>
          <w:lang w:eastAsia="zh-CN"/>
        </w:rPr>
        <w:t>TYC（询）2024-004</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outlineLvl w:val="9"/>
        <w:rPr>
          <w:rFonts w:hint="eastAsia"/>
        </w:rPr>
      </w:pPr>
      <w:bookmarkStart w:id="111" w:name="_Toc4586_WPSOffice_Level1"/>
      <w:bookmarkStart w:id="112" w:name="_Toc20925_WPSOffice_Level1"/>
      <w:bookmarkStart w:id="113" w:name="_Toc30188_WPSOffice_Level1"/>
      <w:bookmarkStart w:id="114" w:name="_Toc5265_WPSOffice_Level1"/>
      <w:bookmarkStart w:id="115" w:name="_Toc28528_WPSOffice_Level1"/>
    </w:p>
    <w:p>
      <w:pPr>
        <w:jc w:val="center"/>
        <w:rPr>
          <w:sz w:val="36"/>
          <w:szCs w:val="36"/>
        </w:rPr>
      </w:pPr>
      <w:bookmarkStart w:id="116" w:name="_Toc26545_WPSOffice_Level2"/>
      <w:bookmarkStart w:id="117" w:name="_Toc22034_WPSOffice_Level2"/>
      <w:bookmarkStart w:id="118" w:name="_Toc15725_WPSOffice_Level2"/>
      <w:bookmarkStart w:id="119" w:name="_Toc24290_WPSOffice_Level2"/>
      <w:bookmarkStart w:id="120" w:name="_Toc26410_WPSOffice_Level2"/>
      <w:bookmarkStart w:id="121" w:name="_Toc9539_WPSOffice_Level2"/>
      <w:bookmarkStart w:id="122" w:name="_Toc17350_WPSOffice_Level2"/>
      <w:bookmarkStart w:id="123" w:name="_Toc19424_WPSOffice_Level2"/>
      <w:bookmarkStart w:id="124" w:name="_Toc6027_WPSOffice_Level2"/>
      <w:bookmarkStart w:id="125" w:name="_Toc1199_WPSOffice_Level2"/>
      <w:r>
        <w:rPr>
          <w:rFonts w:hint="eastAsia"/>
          <w:sz w:val="36"/>
          <w:szCs w:val="36"/>
        </w:rPr>
        <w:t>投标报价表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bidi w:val="0"/>
      </w:pPr>
      <w:r>
        <w:rPr>
          <w:rFonts w:hint="eastAsia"/>
          <w:lang w:eastAsia="zh-CN"/>
        </w:rPr>
        <w:t>项目名称</w:t>
      </w:r>
      <w:r>
        <w:rPr>
          <w:rFonts w:hint="eastAsia"/>
        </w:rPr>
        <w:t xml:space="preserve">：                                  </w:t>
      </w:r>
      <w:r>
        <w:rPr>
          <w:rFonts w:hint="eastAsia"/>
          <w:lang w:eastAsia="zh-CN"/>
        </w:rPr>
        <w:t>项目编号：</w:t>
      </w:r>
      <w:r>
        <w:rPr>
          <w:rFonts w:hint="eastAsia"/>
        </w:rPr>
        <w:t xml:space="preserve">    </w:t>
      </w:r>
    </w:p>
    <w:tbl>
      <w:tblPr>
        <w:tblStyle w:val="16"/>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eastAsia="仿宋" w:cs="宋体"/>
                <w:spacing w:val="-2"/>
                <w:sz w:val="24"/>
                <w:szCs w:val="24"/>
              </w:rPr>
              <w:t>项 目 名 称</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生产厂家</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规格型号</w:t>
            </w: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数量</w:t>
            </w:r>
          </w:p>
        </w:tc>
        <w:tc>
          <w:tcPr>
            <w:tcW w:w="1631"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单价（万元）</w:t>
            </w:r>
          </w:p>
        </w:tc>
        <w:tc>
          <w:tcPr>
            <w:tcW w:w="2054"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cs="宋体"/>
                <w:spacing w:val="-2"/>
                <w:sz w:val="24"/>
                <w:szCs w:val="24"/>
                <w:lang w:val="en-US" w:eastAsia="zh-CN"/>
              </w:rPr>
              <w:t>全自动结肠水仪</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1631"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2054"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大写</w:t>
            </w:r>
          </w:p>
        </w:tc>
        <w:tc>
          <w:tcPr>
            <w:tcW w:w="7370" w:type="dxa"/>
            <w:gridSpan w:val="5"/>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pPr>
        <w:rPr>
          <w:rFonts w:hint="eastAsia"/>
        </w:rPr>
      </w:pPr>
      <w:r>
        <w:rPr>
          <w:rFonts w:hint="eastAsia"/>
        </w:rPr>
        <w:br w:type="page"/>
      </w:r>
    </w:p>
    <w:p>
      <w:pPr>
        <w:jc w:val="center"/>
        <w:outlineLvl w:val="0"/>
        <w:rPr>
          <w:rFonts w:hint="eastAsia"/>
          <w:sz w:val="36"/>
          <w:szCs w:val="36"/>
        </w:rPr>
      </w:pPr>
      <w:bookmarkStart w:id="126" w:name="_Toc6188_WPSOffice_Level2"/>
      <w:bookmarkStart w:id="127" w:name="_Toc7476_WPSOffice_Level2"/>
      <w:bookmarkStart w:id="128" w:name="_Toc16189_WPSOffice_Level2"/>
      <w:bookmarkStart w:id="129" w:name="_Toc29940_WPSOffice_Level1"/>
      <w:bookmarkStart w:id="130" w:name="_Toc23018_WPSOffice_Level2"/>
      <w:bookmarkStart w:id="131" w:name="_Toc2170_WPSOffice_Level2"/>
      <w:bookmarkStart w:id="132" w:name="_Toc10943_WPSOffice_Level2"/>
      <w:bookmarkStart w:id="133" w:name="_Toc17786_WPSOffice_Level2"/>
      <w:bookmarkStart w:id="134" w:name="_Toc4434_WPSOffice_Level2"/>
      <w:bookmarkStart w:id="135" w:name="_Toc28996_WPSOffice_Level2"/>
      <w:bookmarkStart w:id="136" w:name="_Toc24746_WPSOffice_Level2"/>
      <w:bookmarkStart w:id="137" w:name="_Toc9354"/>
      <w:bookmarkStart w:id="138" w:name="_Toc25781_WPSOffice_Level1"/>
      <w:r>
        <w:rPr>
          <w:rFonts w:hint="eastAsia"/>
          <w:sz w:val="36"/>
          <w:szCs w:val="36"/>
        </w:rPr>
        <w:t>法定代表人身份证明书</w:t>
      </w:r>
      <w:bookmarkEnd w:id="126"/>
      <w:bookmarkEnd w:id="127"/>
      <w:bookmarkEnd w:id="128"/>
      <w:bookmarkEnd w:id="129"/>
      <w:bookmarkEnd w:id="130"/>
      <w:bookmarkEnd w:id="131"/>
      <w:bookmarkEnd w:id="132"/>
      <w:bookmarkEnd w:id="133"/>
      <w:bookmarkEnd w:id="134"/>
      <w:bookmarkEnd w:id="135"/>
      <w:bookmarkEnd w:id="136"/>
      <w:bookmarkEnd w:id="137"/>
      <w:bookmarkEnd w:id="13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jc w:val="center"/>
        <w:outlineLvl w:val="0"/>
        <w:rPr>
          <w:rFonts w:hint="eastAsia"/>
        </w:rPr>
      </w:pPr>
      <w:bookmarkStart w:id="139" w:name="_Toc7920_WPSOffice_Level2"/>
      <w:bookmarkStart w:id="140" w:name="_Toc31461"/>
      <w:bookmarkStart w:id="141" w:name="_Toc15123_WPSOffice_Level2"/>
      <w:bookmarkStart w:id="142" w:name="_Toc2886_WPSOffice_Level2"/>
      <w:bookmarkStart w:id="143" w:name="_Toc18914_WPSOffice_Level1"/>
      <w:bookmarkStart w:id="144" w:name="_Toc26171_WPSOffice_Level2"/>
      <w:bookmarkStart w:id="145" w:name="_Toc23177_WPSOffice_Level1"/>
      <w:bookmarkStart w:id="146" w:name="_Toc29596_WPSOffice_Level1"/>
      <w:bookmarkStart w:id="147" w:name="_Toc31331_WPSOffice_Level2"/>
      <w:bookmarkStart w:id="148" w:name="_Toc24375_WPSOffice_Level1"/>
      <w:bookmarkStart w:id="149" w:name="_Toc31413_WPSOffice_Level2"/>
      <w:bookmarkStart w:id="150" w:name="_Toc21437_WPSOffice_Level2"/>
      <w:bookmarkStart w:id="151" w:name="_Toc11448_WPSOffice_Level2"/>
      <w:bookmarkStart w:id="152" w:name="_Toc6070_WPSOffice_Level2"/>
      <w:bookmarkStart w:id="153" w:name="_Toc6815_WPSOffice_Level2"/>
      <w:bookmarkStart w:id="154" w:name="_Toc29856_WPSOffice_Level1"/>
      <w:r>
        <w:rPr>
          <w:rFonts w:hint="eastAsia"/>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全自动结肠水仪</w:t>
      </w:r>
      <w:r>
        <w:rPr>
          <w:rFonts w:hint="eastAsia"/>
        </w:rPr>
        <w:t>》【</w:t>
      </w:r>
      <w:r>
        <w:rPr>
          <w:rFonts w:hint="eastAsia"/>
          <w:lang w:eastAsia="zh-CN"/>
        </w:rPr>
        <w:t>TYC（询）2024-004</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55" w:name="_Toc21021_WPSOffice_Level1"/>
      <w:bookmarkStart w:id="156" w:name="_Toc31536_WPSOffice_Level1"/>
      <w:bookmarkStart w:id="157" w:name="_Toc22070_WPSOffice_Level1"/>
    </w:p>
    <w:p>
      <w:pPr>
        <w:bidi w:val="0"/>
        <w:ind w:firstLine="6160" w:firstLineChars="2200"/>
      </w:pPr>
      <w:r>
        <w:rPr>
          <w:rFonts w:hint="eastAsia"/>
        </w:rPr>
        <w:t xml:space="preserve">投标人（公章）： </w:t>
      </w:r>
    </w:p>
    <w:p>
      <w:pPr>
        <w:bidi w:val="0"/>
        <w:ind w:firstLine="5880" w:firstLineChars="2100"/>
        <w:rPr>
          <w:rFonts w:hint="eastAsia"/>
        </w:rPr>
      </w:pPr>
      <w:r>
        <w:rPr>
          <w:rFonts w:hint="eastAsia"/>
        </w:rPr>
        <w:t>年  月  日</w:t>
      </w:r>
    </w:p>
    <w:p>
      <w:pPr>
        <w:rPr>
          <w:rFonts w:hint="eastAsia"/>
        </w:rPr>
      </w:pPr>
      <w:r>
        <w:rPr>
          <w:rFonts w:hint="eastAsia"/>
        </w:rPr>
        <w:br w:type="page"/>
      </w:r>
    </w:p>
    <w:p>
      <w:pPr>
        <w:rPr>
          <w:rFonts w:hint="eastAsia"/>
        </w:rPr>
      </w:pPr>
    </w:p>
    <w:p>
      <w:pPr>
        <w:bidi w:val="0"/>
        <w:jc w:val="center"/>
        <w:rPr>
          <w:rFonts w:hint="eastAsia"/>
          <w:sz w:val="36"/>
          <w:szCs w:val="36"/>
        </w:rPr>
      </w:pPr>
      <w:bookmarkStart w:id="158" w:name="_Toc29280_WPSOffice_Level2"/>
      <w:bookmarkStart w:id="159" w:name="_Toc14616_WPSOffice_Level2"/>
      <w:bookmarkStart w:id="160" w:name="_Toc16744_WPSOffice_Level2"/>
      <w:bookmarkStart w:id="161" w:name="_Toc9887_WPSOffice_Level2"/>
      <w:bookmarkStart w:id="162" w:name="_Toc12294_WPSOffice_Level2"/>
      <w:bookmarkStart w:id="163" w:name="_Toc28024_WPSOffice_Level2"/>
      <w:bookmarkStart w:id="164" w:name="_Toc11275_WPSOffice_Level2"/>
      <w:bookmarkStart w:id="165" w:name="_Toc2928_WPSOffice_Level2"/>
      <w:bookmarkStart w:id="166" w:name="_Toc7555_WPSOffice_Level2"/>
      <w:bookmarkStart w:id="167" w:name="_Toc16263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55"/>
      <w:bookmarkEnd w:id="156"/>
      <w:bookmarkEnd w:id="157"/>
      <w:bookmarkEnd w:id="158"/>
      <w:bookmarkEnd w:id="159"/>
      <w:bookmarkEnd w:id="160"/>
      <w:bookmarkEnd w:id="161"/>
      <w:bookmarkEnd w:id="162"/>
      <w:bookmarkEnd w:id="163"/>
      <w:bookmarkEnd w:id="164"/>
      <w:bookmarkEnd w:id="165"/>
      <w:bookmarkEnd w:id="166"/>
      <w:bookmarkEnd w:id="167"/>
    </w:p>
    <w:p>
      <w:pPr>
        <w:bidi w:val="0"/>
        <w:ind w:firstLine="560" w:firstLineChars="200"/>
        <w:rPr>
          <w:rFonts w:hint="eastAsia"/>
        </w:rPr>
      </w:pPr>
      <w:r>
        <w:rPr>
          <w:rFonts w:hint="eastAsia"/>
        </w:rPr>
        <w:t>重庆市铜梁区人民医院：根据你方制发的《</w:t>
      </w:r>
      <w:r>
        <w:rPr>
          <w:rFonts w:hint="eastAsia"/>
          <w:lang w:eastAsia="zh-CN"/>
        </w:rPr>
        <w:t>全自动结肠水仪</w:t>
      </w:r>
      <w:r>
        <w:rPr>
          <w:rFonts w:hint="eastAsia"/>
        </w:rPr>
        <w:t>》【</w:t>
      </w:r>
      <w:r>
        <w:rPr>
          <w:rFonts w:hint="eastAsia"/>
          <w:lang w:eastAsia="zh-CN"/>
        </w:rPr>
        <w:t>TYC（询）2024-004</w:t>
      </w:r>
      <w:r>
        <w:rPr>
          <w:rFonts w:hint="eastAsia"/>
        </w:rPr>
        <w:t>】采购文件，我方针对采购文件第二篇“采购项目商务要求</w:t>
      </w:r>
      <w:r>
        <w:rPr>
          <w:rFonts w:hint="eastAsia"/>
          <w:lang w:eastAsia="zh-CN"/>
        </w:rPr>
        <w:t>及技术要求</w:t>
      </w:r>
      <w:r>
        <w:rPr>
          <w:rFonts w:hint="eastAsia"/>
        </w:rPr>
        <w:t>”的内容作出应答承诺如下：我方完全同意采购文件中提出的关于采购项目的各项商务要求</w:t>
      </w:r>
      <w:r>
        <w:rPr>
          <w:rFonts w:hint="eastAsia"/>
          <w:lang w:eastAsia="zh-CN"/>
        </w:rPr>
        <w:t>要求</w:t>
      </w:r>
      <w:r>
        <w:rPr>
          <w:rFonts w:hint="eastAsia"/>
        </w:rPr>
        <w:t>。其中，我方承诺优于采购项目商务要求</w:t>
      </w:r>
      <w:r>
        <w:rPr>
          <w:rFonts w:hint="eastAsia"/>
          <w:lang w:eastAsia="zh-CN"/>
        </w:rPr>
        <w:t>要求</w:t>
      </w:r>
      <w:r>
        <w:rPr>
          <w:rFonts w:hint="eastAsia"/>
        </w:rPr>
        <w:t>的内容如下：</w:t>
      </w:r>
      <w:r>
        <w:rPr>
          <w:rFonts w:hint="eastAsia"/>
          <w:lang w:val="en-US" w:eastAsia="zh-CN"/>
        </w:rPr>
        <w:t xml:space="preserve">                               1.                                                                         2.</w:t>
      </w:r>
      <w:r>
        <w:rPr>
          <w:rFonts w:hint="eastAsia"/>
        </w:rPr>
        <w:t xml:space="preserve"> </w:t>
      </w:r>
    </w:p>
    <w:p>
      <w:pPr>
        <w:bidi w:val="0"/>
      </w:pPr>
      <w:r>
        <w:rPr>
          <w:rFonts w:hint="eastAsia"/>
        </w:rPr>
        <w:t>(如果有</w:t>
      </w:r>
      <w:r>
        <w:rPr>
          <w:rFonts w:hint="eastAsia"/>
          <w:lang w:eastAsia="zh-CN"/>
        </w:rPr>
        <w:t>，</w:t>
      </w:r>
      <w:r>
        <w:rPr>
          <w:rFonts w:hint="eastAsia"/>
        </w:rPr>
        <w:t>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jc w:val="center"/>
      </w:pPr>
      <w:bookmarkStart w:id="168" w:name="_Toc3373_WPSOffice_Level1"/>
      <w:bookmarkStart w:id="169" w:name="_Toc14188_WPSOffice_Level1"/>
      <w:bookmarkStart w:id="170" w:name="_Toc23884_WPSOffice_Level1"/>
      <w:bookmarkStart w:id="171" w:name="_Toc28085_WPSOffice_Level1"/>
      <w:bookmarkStart w:id="172" w:name="_Toc22482_WPSOffice_Level1"/>
      <w:bookmarkStart w:id="173" w:name="_Toc25659_WPSOffice_Level1"/>
      <w:bookmarkStart w:id="174" w:name="_Toc5060_WPSOffice_Level1"/>
      <w:bookmarkStart w:id="175" w:name="_Toc28023_WPSOffice_Level1"/>
      <w:bookmarkStart w:id="176" w:name="_Toc10046_WPSOffice_Level1"/>
      <w:r>
        <w:rPr>
          <w:rFonts w:hint="eastAsia"/>
          <w:sz w:val="36"/>
          <w:szCs w:val="36"/>
        </w:rPr>
        <w:t>技术要求响应/偏离表</w:t>
      </w:r>
      <w:bookmarkEnd w:id="168"/>
      <w:bookmarkEnd w:id="169"/>
      <w:bookmarkEnd w:id="170"/>
      <w:bookmarkEnd w:id="171"/>
      <w:bookmarkEnd w:id="172"/>
      <w:bookmarkEnd w:id="173"/>
      <w:bookmarkEnd w:id="174"/>
      <w:bookmarkEnd w:id="175"/>
      <w:bookmarkEnd w:id="176"/>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sz w:val="28"/>
                <w:szCs w:val="28"/>
              </w:rPr>
            </w:pPr>
            <w:r>
              <w:rPr>
                <w:rFonts w:hint="eastAsia"/>
                <w:sz w:val="28"/>
                <w:szCs w:val="28"/>
              </w:rPr>
              <w:t xml:space="preserve">投标人（公章）:                  </w:t>
            </w:r>
          </w:p>
        </w:tc>
        <w:tc>
          <w:tcPr>
            <w:tcW w:w="5976"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sz w:val="28"/>
                <w:szCs w:val="28"/>
                <w:lang w:val="en-US" w:eastAsia="zh-CN"/>
              </w:rPr>
            </w:pPr>
            <w:r>
              <w:rPr>
                <w:rFonts w:hint="eastAsia"/>
                <w:sz w:val="28"/>
                <w:szCs w:val="28"/>
                <w:lang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sz w:val="28"/>
                <w:szCs w:val="28"/>
              </w:rPr>
            </w:pPr>
            <w:r>
              <w:rPr>
                <w:rFonts w:hint="eastAsia"/>
                <w:sz w:val="28"/>
                <w:szCs w:val="28"/>
              </w:rPr>
              <w:t>招标规格要求</w:t>
            </w:r>
          </w:p>
        </w:tc>
        <w:tc>
          <w:tcPr>
            <w:tcW w:w="3441" w:type="dxa"/>
            <w:vAlign w:val="center"/>
          </w:tcPr>
          <w:p>
            <w:pPr>
              <w:bidi w:val="0"/>
              <w:jc w:val="center"/>
              <w:rPr>
                <w:sz w:val="28"/>
                <w:szCs w:val="28"/>
              </w:rPr>
            </w:pPr>
            <w:r>
              <w:rPr>
                <w:rFonts w:hint="eastAsia"/>
                <w:sz w:val="28"/>
                <w:szCs w:val="28"/>
              </w:rPr>
              <w:t>投标规格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2"/>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pPr>
        <w:bidi w:val="0"/>
        <w:ind w:left="8986" w:leftChars="800" w:hanging="6746" w:hangingChars="600"/>
        <w:rPr>
          <w:rFonts w:hint="eastAsia"/>
          <w:b/>
          <w:bCs/>
        </w:rPr>
      </w:pPr>
      <w:bookmarkStart w:id="177" w:name="_Toc17336_WPSOffice_Level1"/>
      <w:bookmarkStart w:id="178" w:name="_Toc27840_WPSOffice_Level1"/>
      <w:bookmarkStart w:id="179" w:name="_Toc3916_WPSOffice_Level1"/>
      <w:bookmarkStart w:id="180" w:name="_Toc5226_WPSOffice_Level1"/>
      <w:bookmarkStart w:id="181" w:name="_Toc28855_WPSOffice_Level1"/>
      <w:bookmarkStart w:id="182" w:name="_Toc21164_WPSOffice_Level1"/>
      <w:bookmarkStart w:id="183" w:name="_Toc7586_WPSOffice_Level1"/>
      <w:bookmarkStart w:id="184" w:name="_Toc31517_WPSOffice_Level1"/>
      <w:bookmarkStart w:id="185" w:name="_Toc14860_WPSOffice_Level1"/>
      <w:bookmarkStart w:id="186" w:name="_Toc22157_WPSOffice_Level1"/>
      <w:r>
        <w:rPr>
          <w:rFonts w:hint="eastAsia"/>
          <w:b/>
          <w:bCs/>
          <w:sz w:val="112"/>
          <w:szCs w:val="112"/>
        </w:rPr>
        <w:t xml:space="preserve">投 标 文 </w:t>
      </w:r>
      <w:r>
        <w:rPr>
          <w:rFonts w:hint="eastAsia"/>
          <w:b/>
          <w:bCs/>
          <w:sz w:val="112"/>
          <w:szCs w:val="112"/>
          <w:lang w:eastAsia="zh-CN"/>
        </w:rPr>
        <w:t>件</w:t>
      </w:r>
      <w:bookmarkEnd w:id="177"/>
      <w:bookmarkEnd w:id="178"/>
      <w:bookmarkEnd w:id="179"/>
      <w:bookmarkEnd w:id="180"/>
      <w:bookmarkEnd w:id="181"/>
      <w:bookmarkEnd w:id="182"/>
      <w:bookmarkEnd w:id="183"/>
      <w:bookmarkEnd w:id="184"/>
      <w:bookmarkEnd w:id="185"/>
      <w:bookmarkEnd w:id="186"/>
      <w:r>
        <w:rPr>
          <w:rFonts w:hint="eastAsia"/>
          <w:b/>
          <w:bCs/>
          <w:sz w:val="112"/>
          <w:szCs w:val="112"/>
          <w:lang w:val="en-US" w:eastAsia="zh-CN"/>
        </w:rPr>
        <w:t xml:space="preserve"> </w:t>
      </w:r>
      <w:r>
        <w:rPr>
          <w:rFonts w:hint="eastAsia"/>
          <w:b/>
          <w:bCs/>
          <w:lang w:val="en-US" w:eastAsia="zh-CN"/>
        </w:rPr>
        <w:t xml:space="preserve">                                                                                        </w:t>
      </w: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361" w:firstLineChars="100"/>
        <w:rPr>
          <w:rFonts w:hint="eastAsia"/>
          <w:b/>
          <w:bCs/>
          <w:sz w:val="36"/>
          <w:szCs w:val="36"/>
          <w:lang w:eastAsia="zh-CN"/>
        </w:rPr>
      </w:pPr>
      <w:bookmarkStart w:id="187" w:name="_Toc31932_WPSOffice_Level1"/>
      <w:bookmarkStart w:id="188" w:name="_Toc5931_WPSOffice_Level1"/>
      <w:bookmarkStart w:id="189" w:name="_Toc3406_WPSOffice_Level1"/>
      <w:bookmarkStart w:id="190" w:name="_Toc28184_WPSOffice_Level1"/>
      <w:bookmarkStart w:id="191" w:name="_Toc3317_WPSOffice_Level1"/>
      <w:bookmarkStart w:id="192" w:name="_Toc8732_WPSOffice_Level1"/>
      <w:bookmarkStart w:id="193" w:name="_Toc26265_WPSOffice_Level1"/>
      <w:bookmarkStart w:id="194" w:name="_Toc24602_WPSOffice_Level1"/>
      <w:bookmarkStart w:id="195" w:name="_Toc4599_WPSOffice_Level1"/>
      <w:bookmarkStart w:id="196" w:name="_Toc28522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7"/>
      <w:bookmarkEnd w:id="188"/>
      <w:bookmarkEnd w:id="189"/>
      <w:bookmarkEnd w:id="190"/>
      <w:bookmarkEnd w:id="191"/>
      <w:bookmarkEnd w:id="192"/>
      <w:bookmarkEnd w:id="193"/>
      <w:bookmarkEnd w:id="194"/>
      <w:bookmarkEnd w:id="195"/>
      <w:bookmarkEnd w:id="196"/>
      <w:r>
        <w:rPr>
          <w:rFonts w:hint="eastAsia"/>
          <w:b/>
          <w:bCs/>
          <w:sz w:val="36"/>
          <w:szCs w:val="36"/>
          <w:lang w:val="en-US" w:eastAsia="zh-CN"/>
        </w:rPr>
        <w:t xml:space="preserve">                                                                                                                    </w:t>
      </w: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197" w:name="_Toc15008_WPSOffice_Level1"/>
      <w:bookmarkStart w:id="198" w:name="_Toc32356_WPSOffice_Level1"/>
      <w:bookmarkStart w:id="199" w:name="_Toc29131_WPSOffice_Level1"/>
      <w:bookmarkStart w:id="200" w:name="_Toc20016_WPSOffice_Level1"/>
      <w:bookmarkStart w:id="201" w:name="_Toc18738_WPSOffice_Level1"/>
      <w:bookmarkStart w:id="202" w:name="_Toc24924_WPSOffice_Level1"/>
      <w:bookmarkStart w:id="203" w:name="_Toc18335_WPSOffice_Level1"/>
      <w:bookmarkStart w:id="204" w:name="_Toc17125_WPSOffice_Level1"/>
      <w:bookmarkStart w:id="205" w:name="_Toc27724_WPSOffice_Level1"/>
      <w:bookmarkStart w:id="206" w:name="_Toc10147_WPSOffice_Level1"/>
      <w:r>
        <w:rPr>
          <w:rFonts w:hint="eastAsia"/>
          <w:b/>
          <w:bCs/>
          <w:sz w:val="36"/>
          <w:szCs w:val="36"/>
        </w:rPr>
        <w:t>项目编号:</w:t>
      </w:r>
      <w:bookmarkEnd w:id="197"/>
      <w:bookmarkEnd w:id="198"/>
      <w:bookmarkEnd w:id="199"/>
      <w:bookmarkEnd w:id="200"/>
      <w:bookmarkEnd w:id="201"/>
      <w:bookmarkEnd w:id="202"/>
      <w:bookmarkEnd w:id="203"/>
      <w:bookmarkEnd w:id="204"/>
      <w:bookmarkEnd w:id="205"/>
      <w:bookmarkEnd w:id="206"/>
      <w:r>
        <w:rPr>
          <w:rFonts w:hint="eastAsia"/>
          <w:b/>
          <w:bCs/>
          <w:sz w:val="36"/>
          <w:szCs w:val="36"/>
        </w:rPr>
        <w:t xml:space="preserve">               </w:t>
      </w:r>
    </w:p>
    <w:p>
      <w:pPr>
        <w:bidi w:val="0"/>
        <w:ind w:firstLine="723" w:firstLineChars="200"/>
        <w:rPr>
          <w:rFonts w:hint="eastAsia"/>
          <w:b/>
          <w:bCs/>
          <w:sz w:val="36"/>
          <w:szCs w:val="36"/>
        </w:rPr>
      </w:pPr>
      <w:bookmarkStart w:id="207" w:name="_Toc6338_WPSOffice_Level1"/>
      <w:bookmarkStart w:id="208" w:name="_Toc24374_WPSOffice_Level1"/>
      <w:bookmarkStart w:id="209" w:name="_Toc6793_WPSOffice_Level1"/>
      <w:bookmarkStart w:id="210" w:name="_Toc13551_WPSOffice_Level1"/>
      <w:bookmarkStart w:id="211" w:name="_Toc7036_WPSOffice_Level1"/>
      <w:bookmarkStart w:id="212" w:name="_Toc20191_WPSOffice_Level1"/>
      <w:bookmarkStart w:id="213" w:name="_Toc31890_WPSOffice_Level1"/>
      <w:bookmarkStart w:id="214" w:name="_Toc29718_WPSOffice_Level1"/>
      <w:bookmarkStart w:id="215" w:name="_Toc19650_WPSOffice_Level1"/>
      <w:bookmarkStart w:id="216" w:name="_Toc30533_WPSOffice_Level1"/>
      <w:r>
        <w:rPr>
          <w:rFonts w:hint="eastAsia"/>
          <w:b/>
          <w:bCs/>
          <w:sz w:val="36"/>
          <w:szCs w:val="36"/>
        </w:rPr>
        <w:t>项目名称：</w:t>
      </w:r>
      <w:bookmarkEnd w:id="207"/>
      <w:bookmarkEnd w:id="208"/>
      <w:bookmarkEnd w:id="209"/>
      <w:bookmarkEnd w:id="210"/>
      <w:bookmarkEnd w:id="211"/>
      <w:bookmarkEnd w:id="212"/>
      <w:bookmarkEnd w:id="213"/>
      <w:bookmarkEnd w:id="214"/>
      <w:bookmarkEnd w:id="215"/>
      <w:bookmarkEnd w:id="216"/>
    </w:p>
    <w:p>
      <w:pPr>
        <w:bidi w:val="0"/>
        <w:ind w:firstLine="723" w:firstLineChars="200"/>
        <w:rPr>
          <w:rFonts w:hint="eastAsia"/>
          <w:b/>
          <w:bCs/>
          <w:lang w:eastAsia="zh-CN"/>
        </w:rPr>
      </w:pPr>
      <w:bookmarkStart w:id="217" w:name="_Toc4059_WPSOffice_Level1"/>
      <w:bookmarkStart w:id="218" w:name="_Toc29035_WPSOffice_Level1"/>
      <w:bookmarkStart w:id="219" w:name="_Toc4651_WPSOffice_Level1"/>
      <w:bookmarkStart w:id="220" w:name="_Toc6059_WPSOffice_Level1"/>
      <w:bookmarkStart w:id="221" w:name="_Toc25071_WPSOffice_Level1"/>
      <w:bookmarkStart w:id="222" w:name="_Toc18448_WPSOffice_Level1"/>
      <w:bookmarkStart w:id="223" w:name="_Toc24610_WPSOffice_Level1"/>
      <w:bookmarkStart w:id="224" w:name="_Toc8505_WPSOffice_Level1"/>
      <w:bookmarkStart w:id="225" w:name="_Toc13757_WPSOffice_Level1"/>
      <w:bookmarkStart w:id="226" w:name="_Toc29844_WPSOffice_Level1"/>
      <w:r>
        <w:rPr>
          <w:rFonts w:hint="eastAsia"/>
          <w:b/>
          <w:bCs/>
          <w:sz w:val="36"/>
          <w:szCs w:val="36"/>
        </w:rPr>
        <w:t>投标单位：</w:t>
      </w:r>
      <w:bookmarkEnd w:id="217"/>
      <w:bookmarkEnd w:id="218"/>
      <w:bookmarkEnd w:id="219"/>
      <w:bookmarkEnd w:id="220"/>
      <w:bookmarkEnd w:id="221"/>
      <w:bookmarkEnd w:id="222"/>
      <w:bookmarkEnd w:id="223"/>
      <w:bookmarkEnd w:id="224"/>
      <w:bookmarkEnd w:id="225"/>
      <w:bookmarkEnd w:id="226"/>
      <w:r>
        <w:rPr>
          <w:rFonts w:hint="eastAsia"/>
          <w:b/>
          <w:bCs/>
          <w:sz w:val="36"/>
          <w:szCs w:val="36"/>
          <w:lang w:eastAsia="zh-CN"/>
        </w:rPr>
        <w:br w:type="page"/>
      </w:r>
    </w:p>
    <w:p>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7951" w:firstLineChars="2200"/>
        <w:rPr>
          <w:rFonts w:hint="eastAsia"/>
          <w:b/>
          <w:bCs/>
          <w:sz w:val="36"/>
          <w:szCs w:val="36"/>
        </w:rPr>
      </w:pPr>
      <w:bookmarkStart w:id="227" w:name="_Toc2743_WPSOffice_Level1"/>
      <w:bookmarkStart w:id="228" w:name="_Toc30386_WPSOffice_Level1"/>
      <w:bookmarkStart w:id="229" w:name="_Toc22882_WPSOffice_Level1"/>
      <w:bookmarkStart w:id="230" w:name="_Toc8948_WPSOffice_Level1"/>
      <w:bookmarkStart w:id="231" w:name="_Toc14490_WPSOffice_Level1"/>
      <w:bookmarkStart w:id="232" w:name="_Toc19122_WPSOffice_Level1"/>
      <w:bookmarkStart w:id="233" w:name="_Toc28064_WPSOffice_Level1"/>
      <w:bookmarkStart w:id="234" w:name="_Toc27444_WPSOffice_Level1"/>
      <w:bookmarkStart w:id="235" w:name="_Toc21714_WPSOffice_Level1"/>
      <w:bookmarkStart w:id="236" w:name="_Toc17560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27"/>
      <w:bookmarkEnd w:id="228"/>
      <w:bookmarkEnd w:id="229"/>
      <w:bookmarkEnd w:id="230"/>
      <w:bookmarkEnd w:id="231"/>
      <w:bookmarkEnd w:id="232"/>
      <w:bookmarkEnd w:id="233"/>
      <w:bookmarkEnd w:id="234"/>
      <w:bookmarkEnd w:id="235"/>
      <w:bookmarkEnd w:id="236"/>
      <w:r>
        <w:rPr>
          <w:rFonts w:hint="eastAsia"/>
          <w:b/>
          <w:bCs/>
          <w:sz w:val="36"/>
          <w:szCs w:val="36"/>
          <w:lang w:val="en-US" w:eastAsia="zh-CN"/>
        </w:rPr>
        <w:t xml:space="preserve"> </w:t>
      </w:r>
    </w:p>
    <w:p>
      <w:pPr>
        <w:bidi w:val="0"/>
        <w:ind w:left="336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237" w:name="_Toc10526_WPSOffice_Level1"/>
      <w:bookmarkStart w:id="238" w:name="_Toc28496_WPSOffice_Level1"/>
      <w:bookmarkStart w:id="239" w:name="_Toc22567_WPSOffice_Level1"/>
      <w:bookmarkStart w:id="240" w:name="_Toc8035_WPSOffice_Level1"/>
      <w:bookmarkStart w:id="241" w:name="_Toc26123_WPSOffice_Level1"/>
      <w:bookmarkStart w:id="242" w:name="_Toc19830_WPSOffice_Level1"/>
      <w:bookmarkStart w:id="243" w:name="_Toc7957_WPSOffice_Level1"/>
      <w:bookmarkStart w:id="244" w:name="_Toc26801_WPSOffice_Level1"/>
      <w:bookmarkStart w:id="245" w:name="_Toc12594_WPSOffice_Level1"/>
      <w:bookmarkStart w:id="246" w:name="_Toc20792_WPSOffice_Level1"/>
      <w:r>
        <w:rPr>
          <w:rFonts w:hint="eastAsia"/>
          <w:b/>
          <w:bCs/>
          <w:sz w:val="36"/>
          <w:szCs w:val="36"/>
        </w:rPr>
        <w:t>项目编号:</w:t>
      </w:r>
      <w:bookmarkEnd w:id="237"/>
      <w:bookmarkEnd w:id="238"/>
      <w:bookmarkEnd w:id="239"/>
      <w:bookmarkEnd w:id="240"/>
      <w:bookmarkEnd w:id="241"/>
      <w:bookmarkEnd w:id="242"/>
      <w:bookmarkEnd w:id="243"/>
      <w:bookmarkEnd w:id="244"/>
      <w:bookmarkEnd w:id="245"/>
      <w:bookmarkEnd w:id="246"/>
      <w:r>
        <w:rPr>
          <w:rFonts w:hint="eastAsia"/>
          <w:b/>
          <w:bCs/>
          <w:sz w:val="36"/>
          <w:szCs w:val="36"/>
        </w:rPr>
        <w:t xml:space="preserve">               </w:t>
      </w:r>
    </w:p>
    <w:p>
      <w:pPr>
        <w:bidi w:val="0"/>
        <w:ind w:firstLine="723" w:firstLineChars="200"/>
        <w:rPr>
          <w:rFonts w:hint="eastAsia"/>
          <w:b/>
          <w:bCs/>
          <w:sz w:val="36"/>
          <w:szCs w:val="36"/>
        </w:rPr>
      </w:pPr>
      <w:bookmarkStart w:id="247" w:name="_Toc24641_WPSOffice_Level1"/>
      <w:bookmarkStart w:id="248" w:name="_Toc25354_WPSOffice_Level1"/>
      <w:bookmarkStart w:id="249" w:name="_Toc1551_WPSOffice_Level1"/>
      <w:bookmarkStart w:id="250" w:name="_Toc9337_WPSOffice_Level1"/>
      <w:bookmarkStart w:id="251" w:name="_Toc8030_WPSOffice_Level1"/>
      <w:bookmarkStart w:id="252" w:name="_Toc25178_WPSOffice_Level1"/>
      <w:bookmarkStart w:id="253" w:name="_Toc8679_WPSOffice_Level1"/>
      <w:bookmarkStart w:id="254" w:name="_Toc7168_WPSOffice_Level1"/>
      <w:bookmarkStart w:id="255" w:name="_Toc10890_WPSOffice_Level1"/>
      <w:bookmarkStart w:id="256" w:name="_Toc28268_WPSOffice_Level1"/>
      <w:r>
        <w:rPr>
          <w:rFonts w:hint="eastAsia"/>
          <w:b/>
          <w:bCs/>
          <w:sz w:val="36"/>
          <w:szCs w:val="36"/>
        </w:rPr>
        <w:t>项目名称：</w:t>
      </w:r>
      <w:bookmarkEnd w:id="247"/>
      <w:bookmarkEnd w:id="248"/>
      <w:bookmarkEnd w:id="249"/>
      <w:bookmarkEnd w:id="250"/>
      <w:bookmarkEnd w:id="251"/>
      <w:bookmarkEnd w:id="252"/>
      <w:bookmarkEnd w:id="253"/>
      <w:bookmarkEnd w:id="254"/>
      <w:bookmarkEnd w:id="255"/>
      <w:bookmarkEnd w:id="256"/>
    </w:p>
    <w:p>
      <w:pPr>
        <w:bidi w:val="0"/>
        <w:ind w:firstLine="723" w:firstLineChars="200"/>
        <w:rPr>
          <w:rFonts w:hint="eastAsia"/>
          <w:b/>
          <w:bCs/>
          <w:sz w:val="36"/>
          <w:szCs w:val="36"/>
        </w:rPr>
      </w:pPr>
      <w:bookmarkStart w:id="257" w:name="_Toc25276_WPSOffice_Level1"/>
      <w:bookmarkStart w:id="258" w:name="_Toc30668_WPSOffice_Level1"/>
      <w:bookmarkStart w:id="259" w:name="_Toc22183_WPSOffice_Level1"/>
      <w:bookmarkStart w:id="260" w:name="_Toc18059_WPSOffice_Level1"/>
      <w:bookmarkStart w:id="261" w:name="_Toc4185_WPSOffice_Level1"/>
      <w:bookmarkStart w:id="262" w:name="_Toc22551_WPSOffice_Level1"/>
      <w:bookmarkStart w:id="263" w:name="_Toc24517_WPSOffice_Level1"/>
      <w:bookmarkStart w:id="264" w:name="_Toc5262_WPSOffice_Level1"/>
      <w:bookmarkStart w:id="265" w:name="_Toc2062_WPSOffice_Level1"/>
      <w:bookmarkStart w:id="266" w:name="_Toc3878_WPSOffice_Level1"/>
      <w:r>
        <w:rPr>
          <w:rFonts w:hint="eastAsia"/>
          <w:b/>
          <w:bCs/>
          <w:sz w:val="36"/>
          <w:szCs w:val="36"/>
        </w:rPr>
        <w:t>投标单位：</w:t>
      </w:r>
      <w:bookmarkEnd w:id="257"/>
      <w:bookmarkEnd w:id="258"/>
      <w:bookmarkEnd w:id="259"/>
      <w:bookmarkEnd w:id="260"/>
      <w:bookmarkEnd w:id="261"/>
      <w:bookmarkEnd w:id="262"/>
      <w:bookmarkEnd w:id="263"/>
      <w:bookmarkEnd w:id="264"/>
      <w:bookmarkEnd w:id="265"/>
      <w:bookmarkEnd w:id="266"/>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9"/>
                  <w:rPr>
                    <w:rStyle w:val="29"/>
                  </w:rPr>
                </w:pPr>
                <w:r>
                  <w:fldChar w:fldCharType="begin"/>
                </w:r>
                <w:r>
                  <w:rPr>
                    <w:rStyle w:val="29"/>
                  </w:rPr>
                  <w:instrText xml:space="preserve">PAGE  </w:instrText>
                </w:r>
                <w:r>
                  <w:fldChar w:fldCharType="separate"/>
                </w:r>
                <w:r>
                  <w:rPr>
                    <w:rStyle w:val="29"/>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C51F3F"/>
    <w:rsid w:val="13025CC8"/>
    <w:rsid w:val="134F005D"/>
    <w:rsid w:val="14410F20"/>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10E4C7B"/>
    <w:rsid w:val="31B90149"/>
    <w:rsid w:val="31E715FC"/>
    <w:rsid w:val="3258415E"/>
    <w:rsid w:val="340B00EB"/>
    <w:rsid w:val="34DE456D"/>
    <w:rsid w:val="352670FF"/>
    <w:rsid w:val="35805AD0"/>
    <w:rsid w:val="36103408"/>
    <w:rsid w:val="362D7893"/>
    <w:rsid w:val="3664201C"/>
    <w:rsid w:val="36E026E6"/>
    <w:rsid w:val="370C255A"/>
    <w:rsid w:val="37651003"/>
    <w:rsid w:val="37853D1B"/>
    <w:rsid w:val="37D958F4"/>
    <w:rsid w:val="388970D0"/>
    <w:rsid w:val="38936FC1"/>
    <w:rsid w:val="397D0197"/>
    <w:rsid w:val="3B90403E"/>
    <w:rsid w:val="3C392EC2"/>
    <w:rsid w:val="3C91665F"/>
    <w:rsid w:val="3CD220ED"/>
    <w:rsid w:val="3D9376F4"/>
    <w:rsid w:val="3DFD71B1"/>
    <w:rsid w:val="3E3A4E72"/>
    <w:rsid w:val="3EA331AE"/>
    <w:rsid w:val="3F252B46"/>
    <w:rsid w:val="3FB374C3"/>
    <w:rsid w:val="401A64A7"/>
    <w:rsid w:val="405325B9"/>
    <w:rsid w:val="407C2889"/>
    <w:rsid w:val="41F070F1"/>
    <w:rsid w:val="430D6DF3"/>
    <w:rsid w:val="4325767B"/>
    <w:rsid w:val="444608F4"/>
    <w:rsid w:val="44562050"/>
    <w:rsid w:val="44B76B15"/>
    <w:rsid w:val="450B18CE"/>
    <w:rsid w:val="45505A12"/>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641ABA"/>
    <w:rsid w:val="651836DA"/>
    <w:rsid w:val="65805039"/>
    <w:rsid w:val="65B923AD"/>
    <w:rsid w:val="65F1358A"/>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670048"/>
    <w:rsid w:val="72BE35C0"/>
    <w:rsid w:val="76234842"/>
    <w:rsid w:val="762379B1"/>
    <w:rsid w:val="76312C4C"/>
    <w:rsid w:val="7640560B"/>
    <w:rsid w:val="768878C3"/>
    <w:rsid w:val="76BE4E1E"/>
    <w:rsid w:val="76BF6198"/>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1"/>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5"/>
    <w:autoRedefine/>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szCs w:val="18"/>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autoRedefine/>
    <w:unhideWhenUsed/>
    <w:qFormat/>
    <w:uiPriority w:val="39"/>
    <w:pPr>
      <w:ind w:left="420" w:leftChars="200"/>
    </w:pPr>
  </w:style>
  <w:style w:type="paragraph" w:styleId="14">
    <w:name w:val="Body Text First Indent"/>
    <w:basedOn w:val="7"/>
    <w:autoRedefine/>
    <w:qFormat/>
    <w:uiPriority w:val="0"/>
    <w:pPr>
      <w:ind w:firstLine="420" w:firstLineChars="100"/>
    </w:pPr>
  </w:style>
  <w:style w:type="paragraph" w:styleId="15">
    <w:name w:val="Body Text First Indent 2"/>
    <w:basedOn w:val="8"/>
    <w:autoRedefine/>
    <w:unhideWhenUsed/>
    <w:qFormat/>
    <w:uiPriority w:val="99"/>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autoRedefine/>
    <w:qFormat/>
    <w:uiPriority w:val="0"/>
  </w:style>
  <w:style w:type="character" w:styleId="20">
    <w:name w:val="Hyperlink"/>
    <w:basedOn w:val="18"/>
    <w:autoRedefine/>
    <w:qFormat/>
    <w:uiPriority w:val="99"/>
    <w:rPr>
      <w:color w:val="0000FF"/>
      <w:u w:val="single"/>
    </w:rPr>
  </w:style>
  <w:style w:type="character" w:customStyle="1" w:styleId="21">
    <w:name w:val="标题 1 Char"/>
    <w:basedOn w:val="18"/>
    <w:link w:val="3"/>
    <w:autoRedefine/>
    <w:qFormat/>
    <w:uiPriority w:val="0"/>
    <w:rPr>
      <w:rFonts w:ascii="Times New Roman" w:hAnsi="Times New Roman" w:eastAsia="仿宋"/>
      <w:b/>
      <w:bCs/>
      <w:kern w:val="44"/>
      <w:sz w:val="44"/>
      <w:szCs w:val="44"/>
    </w:rPr>
  </w:style>
  <w:style w:type="character" w:customStyle="1" w:styleId="22">
    <w:name w:val="font01"/>
    <w:basedOn w:val="18"/>
    <w:autoRedefine/>
    <w:qFormat/>
    <w:uiPriority w:val="0"/>
    <w:rPr>
      <w:rFonts w:hint="eastAsia" w:ascii="宋体" w:hAnsi="宋体" w:eastAsia="宋体" w:cs="宋体"/>
      <w:color w:val="000000"/>
      <w:sz w:val="24"/>
      <w:szCs w:val="24"/>
      <w:u w:val="single"/>
    </w:rPr>
  </w:style>
  <w:style w:type="character" w:customStyle="1" w:styleId="23">
    <w:name w:val="font31"/>
    <w:basedOn w:val="18"/>
    <w:autoRedefine/>
    <w:qFormat/>
    <w:uiPriority w:val="0"/>
    <w:rPr>
      <w:rFonts w:hint="eastAsia" w:ascii="宋体" w:hAnsi="宋体" w:eastAsia="宋体" w:cs="宋体"/>
      <w:color w:val="000000"/>
      <w:sz w:val="18"/>
      <w:szCs w:val="18"/>
      <w:u w:val="none"/>
    </w:rPr>
  </w:style>
  <w:style w:type="character" w:customStyle="1" w:styleId="24">
    <w:name w:val="font41"/>
    <w:basedOn w:val="18"/>
    <w:autoRedefine/>
    <w:qFormat/>
    <w:uiPriority w:val="0"/>
    <w:rPr>
      <w:rFonts w:hint="eastAsia" w:ascii="宋体" w:hAnsi="宋体" w:eastAsia="宋体" w:cs="宋体"/>
      <w:b/>
      <w:color w:val="000000"/>
      <w:sz w:val="20"/>
      <w:szCs w:val="20"/>
      <w:u w:val="none"/>
    </w:rPr>
  </w:style>
  <w:style w:type="character" w:customStyle="1" w:styleId="25">
    <w:name w:val="font71"/>
    <w:basedOn w:val="18"/>
    <w:autoRedefine/>
    <w:qFormat/>
    <w:uiPriority w:val="0"/>
    <w:rPr>
      <w:rFonts w:ascii="Calibri" w:hAnsi="Calibri" w:cs="Calibri"/>
      <w:b/>
      <w:color w:val="000000"/>
      <w:sz w:val="20"/>
      <w:szCs w:val="20"/>
      <w:u w:val="none"/>
    </w:rPr>
  </w:style>
  <w:style w:type="character" w:customStyle="1" w:styleId="26">
    <w:name w:val="font61"/>
    <w:basedOn w:val="18"/>
    <w:autoRedefine/>
    <w:qFormat/>
    <w:uiPriority w:val="0"/>
    <w:rPr>
      <w:rFonts w:hint="default" w:ascii="Helv" w:hAnsi="Helv" w:eastAsia="Helv" w:cs="Helv"/>
      <w:color w:val="000000"/>
      <w:sz w:val="18"/>
      <w:szCs w:val="18"/>
      <w:u w:val="none"/>
    </w:rPr>
  </w:style>
  <w:style w:type="character" w:customStyle="1" w:styleId="27">
    <w:name w:val="font11"/>
    <w:basedOn w:val="18"/>
    <w:autoRedefine/>
    <w:qFormat/>
    <w:uiPriority w:val="0"/>
    <w:rPr>
      <w:rFonts w:hint="eastAsia" w:ascii="宋体" w:hAnsi="宋体" w:eastAsia="宋体" w:cs="宋体"/>
      <w:color w:val="000000"/>
      <w:sz w:val="18"/>
      <w:szCs w:val="18"/>
      <w:u w:val="none"/>
      <w:vertAlign w:val="subscript"/>
    </w:rPr>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页码1"/>
    <w:basedOn w:val="18"/>
    <w:autoRedefine/>
    <w:qFormat/>
    <w:uiPriority w:val="0"/>
  </w:style>
  <w:style w:type="paragraph" w:customStyle="1" w:styleId="30">
    <w:name w:val="Char Char1 Char Char Char Char Char Char Char"/>
    <w:basedOn w:val="1"/>
    <w:autoRedefine/>
    <w:qFormat/>
    <w:uiPriority w:val="0"/>
    <w:pPr>
      <w:pageBreakBefore/>
    </w:pPr>
  </w:style>
  <w:style w:type="paragraph" w:customStyle="1" w:styleId="31">
    <w:name w:val="列出段落1"/>
    <w:basedOn w:val="1"/>
    <w:autoRedefine/>
    <w:qFormat/>
    <w:uiPriority w:val="0"/>
    <w:pPr>
      <w:ind w:firstLine="420" w:firstLineChars="200"/>
    </w:pPr>
    <w:rPr>
      <w:rFonts w:ascii="Calibri" w:hAnsi="Calibri"/>
      <w:szCs w:val="22"/>
    </w:rPr>
  </w:style>
  <w:style w:type="paragraph" w:customStyle="1" w:styleId="32">
    <w:name w:val="正文文本 31"/>
    <w:basedOn w:val="1"/>
    <w:autoRedefine/>
    <w:qFormat/>
    <w:uiPriority w:val="0"/>
    <w:pPr>
      <w:spacing w:after="120"/>
    </w:pPr>
    <w:rPr>
      <w:sz w:val="16"/>
      <w:szCs w:val="16"/>
    </w:rPr>
  </w:style>
  <w:style w:type="paragraph" w:customStyle="1" w:styleId="33">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正文缩进1"/>
    <w:basedOn w:val="1"/>
    <w:autoRedefine/>
    <w:qFormat/>
    <w:uiPriority w:val="0"/>
    <w:pPr>
      <w:ind w:firstLine="420" w:firstLineChars="200"/>
    </w:pPr>
  </w:style>
  <w:style w:type="paragraph" w:customStyle="1" w:styleId="35">
    <w:name w:val="列出段落11"/>
    <w:basedOn w:val="1"/>
    <w:autoRedefine/>
    <w:qFormat/>
    <w:uiPriority w:val="0"/>
    <w:pPr>
      <w:ind w:firstLine="420" w:firstLineChars="200"/>
    </w:pPr>
  </w:style>
  <w:style w:type="paragraph" w:customStyle="1" w:styleId="36">
    <w:name w:val="正文文本缩进 21"/>
    <w:basedOn w:val="1"/>
    <w:autoRedefine/>
    <w:qFormat/>
    <w:uiPriority w:val="0"/>
    <w:pPr>
      <w:spacing w:after="120" w:line="480" w:lineRule="auto"/>
      <w:ind w:left="420" w:leftChars="200"/>
    </w:pPr>
  </w:style>
  <w:style w:type="paragraph" w:customStyle="1" w:styleId="37">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默认段落字体 Para Char"/>
    <w:basedOn w:val="1"/>
    <w:autoRedefine/>
    <w:qFormat/>
    <w:uiPriority w:val="0"/>
  </w:style>
  <w:style w:type="paragraph" w:customStyle="1" w:styleId="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Char Char Char"/>
    <w:basedOn w:val="1"/>
    <w:autoRedefine/>
    <w:qFormat/>
    <w:uiPriority w:val="0"/>
    <w:rPr>
      <w:rFonts w:ascii="Tahoma" w:hAnsi="Tahoma"/>
      <w:sz w:val="24"/>
      <w:szCs w:val="20"/>
    </w:rPr>
  </w:style>
  <w:style w:type="paragraph" w:customStyle="1" w:styleId="42">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样式 正文（首行缩进两字） + 宋体 小四"/>
    <w:basedOn w:val="34"/>
    <w:autoRedefine/>
    <w:qFormat/>
    <w:uiPriority w:val="0"/>
    <w:pPr>
      <w:spacing w:line="360" w:lineRule="auto"/>
      <w:ind w:firstLine="560"/>
    </w:pPr>
    <w:rPr>
      <w:rFonts w:ascii="仿宋_GB2312" w:hAnsi="宋体" w:eastAsia="仿宋_GB2312"/>
      <w:spacing w:val="-10"/>
      <w:sz w:val="30"/>
      <w:szCs w:val="30"/>
    </w:rPr>
  </w:style>
  <w:style w:type="paragraph" w:customStyle="1" w:styleId="44">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5">
    <w:name w:val="标题 2 Char"/>
    <w:basedOn w:val="18"/>
    <w:link w:val="4"/>
    <w:autoRedefine/>
    <w:qFormat/>
    <w:uiPriority w:val="9"/>
    <w:rPr>
      <w:rFonts w:eastAsia="仿宋" w:asciiTheme="majorAscii" w:hAnsiTheme="majorAscii" w:cstheme="majorBidi"/>
      <w:b/>
      <w:bCs/>
      <w:kern w:val="2"/>
      <w:sz w:val="28"/>
      <w:szCs w:val="32"/>
    </w:rPr>
  </w:style>
  <w:style w:type="character" w:customStyle="1" w:styleId="46">
    <w:name w:val="书籍标题1"/>
    <w:autoRedefine/>
    <w:qFormat/>
    <w:uiPriority w:val="0"/>
    <w:rPr>
      <w:b/>
      <w:smallCaps/>
      <w:spacing w:val="5"/>
      <w:w w:val="100"/>
      <w:sz w:val="20"/>
      <w:szCs w:val="20"/>
      <w:shd w:val="clear" w:color="auto" w:fill="auto"/>
    </w:rPr>
  </w:style>
  <w:style w:type="paragraph" w:customStyle="1" w:styleId="47">
    <w:name w:val="List Paragraph"/>
    <w:basedOn w:val="1"/>
    <w:autoRedefine/>
    <w:qFormat/>
    <w:uiPriority w:val="0"/>
    <w:pPr>
      <w:ind w:firstLine="420" w:firstLineChars="200"/>
    </w:pPr>
  </w:style>
  <w:style w:type="paragraph" w:customStyle="1" w:styleId="48">
    <w:name w:val="WPSOffice手动目录 1"/>
    <w:autoRedefine/>
    <w:qFormat/>
    <w:uiPriority w:val="0"/>
    <w:pPr>
      <w:ind w:leftChars="0"/>
    </w:pPr>
    <w:rPr>
      <w:rFonts w:ascii="Times New Roman" w:hAnsi="Times New Roman" w:eastAsia="宋体" w:cs="Times New Roman"/>
      <w:sz w:val="20"/>
      <w:szCs w:val="20"/>
    </w:r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WPSOffice手动目录 3"/>
    <w:autoRedefine/>
    <w:qFormat/>
    <w:uiPriority w:val="0"/>
    <w:pPr>
      <w:ind w:leftChars="400"/>
    </w:pPr>
    <w:rPr>
      <w:rFonts w:ascii="Times New Roman" w:hAnsi="Times New Roman" w:eastAsia="宋体" w:cs="Times New Roman"/>
      <w:sz w:val="20"/>
      <w:szCs w:val="20"/>
    </w:rPr>
  </w:style>
  <w:style w:type="paragraph" w:customStyle="1" w:styleId="5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NormalCharacter"/>
    <w:link w:val="53"/>
    <w:autoRedefine/>
    <w:qFormat/>
    <w:uiPriority w:val="0"/>
    <w:rPr>
      <w:kern w:val="2"/>
      <w:sz w:val="21"/>
      <w:szCs w:val="24"/>
      <w:lang w:val="en-US" w:eastAsia="zh-CN" w:bidi="ar-SA"/>
    </w:rPr>
  </w:style>
  <w:style w:type="paragraph" w:customStyle="1" w:styleId="53">
    <w:name w:val="UserStyle_2"/>
    <w:basedOn w:val="1"/>
    <w:link w:val="52"/>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8251</Words>
  <Characters>8511</Characters>
  <Lines>101</Lines>
  <Paragraphs>28</Paragraphs>
  <TotalTime>3</TotalTime>
  <ScaleCrop>false</ScaleCrop>
  <LinksUpToDate>false</LinksUpToDate>
  <CharactersWithSpaces>9870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2024-02-18T08:20:25Z</cp:lastPrinted>
  <dcterms:modified xsi:type="dcterms:W3CDTF">2024-02-18T08:21:56Z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BF67DF285D0A45EB8BC117D6E87FE8C7</vt:lpwstr>
  </property>
</Properties>
</file>