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19</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2807"/>
        <w:gridCol w:w="5593"/>
      </w:tblGrid>
      <w:tr>
        <w:tblPrEx>
          <w:tblLayout w:type="fixed"/>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28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559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包一</w:t>
            </w:r>
          </w:p>
        </w:tc>
        <w:tc>
          <w:tcPr>
            <w:tcW w:w="28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default" w:ascii="方正仿宋_GBK" w:hAnsi="方正仿宋_GBK" w:eastAsia="方正仿宋_GBK" w:cs="方正仿宋_GBK"/>
                <w:sz w:val="21"/>
                <w:szCs w:val="21"/>
                <w:lang w:val="en-US" w:eastAsia="zh-CN"/>
              </w:rPr>
              <w:t>一次性</w:t>
            </w:r>
            <w:r>
              <w:rPr>
                <w:rFonts w:hint="eastAsia" w:ascii="方正仿宋_GBK" w:hAnsi="方正仿宋_GBK" w:eastAsia="方正仿宋_GBK" w:cs="方正仿宋_GBK"/>
                <w:sz w:val="21"/>
                <w:szCs w:val="21"/>
                <w:lang w:val="en-US" w:eastAsia="zh-CN"/>
              </w:rPr>
              <w:t>无菌留置引流导管</w:t>
            </w:r>
          </w:p>
        </w:tc>
        <w:tc>
          <w:tcPr>
            <w:tcW w:w="5593"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280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盆底修补网片</w:t>
            </w:r>
          </w:p>
        </w:tc>
        <w:tc>
          <w:tcPr>
            <w:tcW w:w="5593"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color w:val="FF0000"/>
          <w:kern w:val="0"/>
          <w:sz w:val="32"/>
          <w:szCs w:val="32"/>
          <w:shd w:val="clear" w:color="auto" w:fill="FFFFFF"/>
          <w:lang w:val="en-US" w:eastAsia="zh-CN" w:bidi="ar"/>
        </w:rPr>
        <w:t>10</w:t>
      </w:r>
      <w:r>
        <w:rPr>
          <w:rFonts w:hint="eastAsia" w:ascii="方正仿宋_GBK" w:hAnsi="方正仿宋_GBK" w:eastAsia="方正仿宋_GBK" w:cs="方正仿宋_GBK"/>
          <w:color w:val="FF0000"/>
          <w:kern w:val="0"/>
          <w:sz w:val="32"/>
          <w:szCs w:val="32"/>
          <w:shd w:val="clear" w:color="auto" w:fill="FFFFFF"/>
          <w:lang w:bidi="ar"/>
        </w:rPr>
        <w:t>月</w:t>
      </w:r>
      <w:r>
        <w:rPr>
          <w:rFonts w:hint="eastAsia" w:ascii="方正仿宋_GBK" w:hAnsi="方正仿宋_GBK" w:eastAsia="方正仿宋_GBK" w:cs="方正仿宋_GBK"/>
          <w:color w:val="FF0000"/>
          <w:kern w:val="0"/>
          <w:sz w:val="32"/>
          <w:szCs w:val="32"/>
          <w:shd w:val="clear" w:color="auto" w:fill="FFFFFF"/>
          <w:lang w:val="en-US" w:eastAsia="zh-CN" w:bidi="ar"/>
        </w:rPr>
        <w:t>22</w:t>
      </w:r>
      <w:bookmarkStart w:id="18" w:name="_GoBack"/>
      <w:bookmarkEnd w:id="18"/>
      <w:r>
        <w:rPr>
          <w:rFonts w:hint="eastAsia" w:ascii="方正仿宋_GBK" w:hAnsi="方正仿宋_GBK" w:eastAsia="方正仿宋_GBK" w:cs="方正仿宋_GBK"/>
          <w:color w:val="FF0000"/>
          <w:kern w:val="0"/>
          <w:sz w:val="32"/>
          <w:szCs w:val="32"/>
          <w:shd w:val="clear" w:color="auto" w:fill="FFFFFF"/>
          <w:lang w:bidi="ar"/>
        </w:rPr>
        <w:t>日</w:t>
      </w:r>
      <w:r>
        <w:rPr>
          <w:rFonts w:hint="eastAsia" w:ascii="方正仿宋_GBK" w:hAnsi="方正仿宋_GBK" w:eastAsia="方正仿宋_GBK" w:cs="方正仿宋_GBK"/>
          <w:color w:val="FF0000"/>
          <w:kern w:val="0"/>
          <w:sz w:val="32"/>
          <w:szCs w:val="32"/>
          <w:shd w:val="clear" w:color="auto" w:fill="FFFFFF"/>
          <w:lang w:val="en-US" w:eastAsia="zh-CN" w:bidi="ar"/>
        </w:rPr>
        <w:t>17</w:t>
      </w:r>
      <w:r>
        <w:rPr>
          <w:rFonts w:hint="eastAsia" w:ascii="方正仿宋_GBK" w:hAnsi="方正仿宋_GBK" w:eastAsia="方正仿宋_GBK" w:cs="方正仿宋_GBK"/>
          <w:color w:val="FF0000"/>
          <w:kern w:val="0"/>
          <w:sz w:val="32"/>
          <w:szCs w:val="32"/>
          <w:shd w:val="clear" w:color="auto" w:fill="FFFFFF"/>
          <w:lang w:bidi="ar"/>
        </w:rPr>
        <w:t>:</w:t>
      </w:r>
      <w:r>
        <w:rPr>
          <w:rFonts w:hint="eastAsia" w:ascii="方正仿宋_GBK" w:hAnsi="方正仿宋_GBK" w:eastAsia="方正仿宋_GBK" w:cs="方正仿宋_GBK"/>
          <w:color w:val="FF0000"/>
          <w:kern w:val="0"/>
          <w:sz w:val="32"/>
          <w:szCs w:val="32"/>
          <w:shd w:val="clear" w:color="auto" w:fill="FFFFFF"/>
          <w:lang w:val="en-US" w:eastAsia="zh-CN" w:bidi="ar"/>
        </w:rPr>
        <w:t>3</w:t>
      </w:r>
      <w:r>
        <w:rPr>
          <w:rFonts w:hint="eastAsia" w:ascii="方正仿宋_GBK" w:hAnsi="方正仿宋_GBK" w:eastAsia="方正仿宋_GBK" w:cs="方正仿宋_GBK"/>
          <w:color w:val="FF0000"/>
          <w:kern w:val="0"/>
          <w:sz w:val="32"/>
          <w:szCs w:val="32"/>
          <w:shd w:val="clear" w:color="auto" w:fill="FFFFFF"/>
          <w:lang w:bidi="ar"/>
        </w:rPr>
        <w:t>0</w:t>
      </w:r>
      <w:r>
        <w:rPr>
          <w:rFonts w:hint="eastAsia" w:ascii="方正仿宋_GBK" w:hAnsi="方正仿宋_GBK" w:eastAsia="方正仿宋_GBK" w:cs="方正仿宋_GBK"/>
          <w:kern w:val="0"/>
          <w:sz w:val="32"/>
          <w:szCs w:val="32"/>
          <w:shd w:val="clear" w:color="auto" w:fill="FFFFFF"/>
          <w:lang w:bidi="ar"/>
        </w:rPr>
        <w:t>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呼吸科黄护士长13883681619；妇科黄护士长</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val="en-US" w:eastAsia="zh-CN" w:bidi="ar"/>
        </w:rPr>
        <w:t>18584661045</w:t>
      </w:r>
    </w:p>
    <w:p>
      <w:pPr>
        <w:ind w:firstLine="420" w:firstLineChars="200"/>
        <w:rPr>
          <w:rFonts w:hint="default" w:eastAsia="方正仿宋_GBK"/>
          <w:lang w:val="en-US" w:eastAsia="zh-CN"/>
        </w:rPr>
      </w:pP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23878"/>
      <w:bookmarkStart w:id="4" w:name="_Toc4049"/>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default" w:ascii="仿宋" w:hAnsi="仿宋" w:eastAsia="仿宋" w:cs="华文中宋"/>
          <w:b/>
          <w:sz w:val="44"/>
          <w:szCs w:val="44"/>
          <w:lang w:val="en-US" w:eastAsia="zh-CN"/>
        </w:rPr>
        <w:t>一次性</w:t>
      </w:r>
      <w:r>
        <w:rPr>
          <w:rFonts w:hint="eastAsia" w:ascii="仿宋" w:hAnsi="仿宋" w:eastAsia="仿宋" w:cs="华文中宋"/>
          <w:b/>
          <w:sz w:val="44"/>
          <w:szCs w:val="44"/>
          <w:lang w:val="en-US" w:eastAsia="zh-CN"/>
        </w:rPr>
        <w:t>无菌留置引流导管等</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5426"/>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19</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78"/>
      <w:bookmarkStart w:id="10" w:name="_Toc1078"/>
      <w:bookmarkStart w:id="11" w:name="_Toc21379"/>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0537"/>
      <w:bookmarkStart w:id="14" w:name="_Toc31576"/>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十</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43"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一次性</w:t>
            </w:r>
            <w:r>
              <w:rPr>
                <w:rFonts w:hint="eastAsia" w:ascii="方正仿宋_GBK" w:hAnsi="方正仿宋_GBK" w:eastAsia="方正仿宋_GBK" w:cs="方正仿宋_GBK"/>
                <w:sz w:val="21"/>
                <w:szCs w:val="21"/>
                <w:lang w:val="en-US" w:eastAsia="zh-CN"/>
              </w:rPr>
              <w:t>无菌留置引流导管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广东百合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6F</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349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用于胸、腹腔内积气、积液、积脓的引流</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呼吸科</w:t>
            </w:r>
          </w:p>
        </w:tc>
      </w:tr>
      <w:tr>
        <w:tblPrEx>
          <w:tblLayout w:type="fixed"/>
          <w:tblCellMar>
            <w:top w:w="0" w:type="dxa"/>
            <w:left w:w="0" w:type="dxa"/>
            <w:bottom w:w="0" w:type="dxa"/>
            <w:right w:w="0" w:type="dxa"/>
          </w:tblCellMar>
        </w:tblPrEx>
        <w:trPr>
          <w:trHeight w:val="583" w:hRule="atLeast"/>
        </w:trPr>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盆底修补网片</w:t>
            </w: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德国PFM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6000711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片</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18800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25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default" w:ascii="方正仿宋_GBK" w:hAnsi="方正仿宋_GBK" w:eastAsia="方正仿宋_GBK" w:cs="方正仿宋_GBK"/>
                <w:sz w:val="21"/>
                <w:szCs w:val="21"/>
                <w:lang w:val="en-US" w:eastAsia="zh-CN"/>
              </w:rPr>
              <w:t>适用于盆底组织的修复重建，阴道前后壁和阴道穹窿脱垂及脱垂合并病症</w:t>
            </w:r>
          </w:p>
        </w:tc>
        <w:tc>
          <w:tcPr>
            <w:tcW w:w="11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妇科</w:t>
            </w:r>
          </w:p>
        </w:tc>
      </w:tr>
      <w:tr>
        <w:tblPrEx>
          <w:tblLayout w:type="fixed"/>
          <w:tblCellMar>
            <w:top w:w="0" w:type="dxa"/>
            <w:left w:w="0" w:type="dxa"/>
            <w:bottom w:w="0" w:type="dxa"/>
            <w:right w:w="0" w:type="dxa"/>
          </w:tblCellMar>
        </w:tblPrEx>
        <w:trPr>
          <w:trHeight w:val="548" w:hRule="atLeast"/>
        </w:trPr>
        <w:tc>
          <w:tcPr>
            <w:tcW w:w="172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1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6000487</w:t>
            </w:r>
          </w:p>
        </w:tc>
        <w:tc>
          <w:tcPr>
            <w:tcW w:w="5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片</w:t>
            </w:r>
          </w:p>
        </w:tc>
        <w:tc>
          <w:tcPr>
            <w:tcW w:w="8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8900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40</w:t>
            </w:r>
          </w:p>
        </w:tc>
        <w:tc>
          <w:tcPr>
            <w:tcW w:w="25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sz w:val="21"/>
                <w:szCs w:val="21"/>
                <w:lang w:val="en-US" w:eastAsia="zh-CN"/>
              </w:rPr>
            </w:pPr>
          </w:p>
        </w:tc>
        <w:tc>
          <w:tcPr>
            <w:tcW w:w="119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sz w:val="21"/>
                <w:szCs w:val="21"/>
                <w:lang w:val="en-US" w:eastAsia="zh-CN"/>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3.上述证明材料，在遴选参与人应编制于《遴选参与文件》内第（四）部分，并向医院递交《遴选参与文件》进行审核。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5.参与人报名时提供参与包的所有型号样品不低于2套样品，供医院测试核验是否符合本院的医疗质量与安全基本要求（样品测试核验后医院不予退回）。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FF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32"/>
          <w:szCs w:val="32"/>
          <w:shd w:val="clear" w:color="auto" w:fill="FFFFFF"/>
          <w:lang w:val="en-US" w:eastAsia="zh-CN" w:bidi="ar-SA"/>
        </w:rPr>
        <w:t>6.上述生产厂家及型号是我院在用生产厂家型号，参与人推介产品的生产厂家及型号可与上表中不一致，但作用、适用范围、功能必须与该生产厂家及型号的产品作用、适用范围、功能一致。</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19</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呼吸科黄护士长13883681619；妇科黄护士长18584661045</w:t>
      </w: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ind w:firstLine="420" w:firstLineChars="200"/>
        <w:rPr>
          <w:rFonts w:hint="default" w:eastAsia="方正仿宋_GBK"/>
          <w:lang w:val="en-US" w:eastAsia="zh-CN"/>
        </w:rPr>
      </w:pPr>
    </w:p>
    <w:p>
      <w:pPr>
        <w:pStyle w:val="2"/>
      </w:pPr>
    </w:p>
    <w:p>
      <w:pPr>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hint="eastAsia" w:ascii="仿宋" w:hAnsi="仿宋" w:eastAsia="方正仿宋_GBK" w:cs="仿宋"/>
          <w:color w:val="666666"/>
          <w:sz w:val="24"/>
          <w:shd w:val="clear" w:color="auto" w:fill="FFFFFF"/>
          <w:lang w:val="en-US" w:eastAsia="zh-CN"/>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751295"/>
    <w:rsid w:val="02F15F53"/>
    <w:rsid w:val="04814E6D"/>
    <w:rsid w:val="05034778"/>
    <w:rsid w:val="062811E3"/>
    <w:rsid w:val="07185336"/>
    <w:rsid w:val="08FC55D7"/>
    <w:rsid w:val="095F1C72"/>
    <w:rsid w:val="09D43AE6"/>
    <w:rsid w:val="0A4D4E1A"/>
    <w:rsid w:val="0B2F228D"/>
    <w:rsid w:val="0C1D265A"/>
    <w:rsid w:val="0C233F32"/>
    <w:rsid w:val="0D356E61"/>
    <w:rsid w:val="0E5A4DB8"/>
    <w:rsid w:val="0E6148C7"/>
    <w:rsid w:val="0F696DF9"/>
    <w:rsid w:val="0FAE139A"/>
    <w:rsid w:val="10961092"/>
    <w:rsid w:val="10DF0EAA"/>
    <w:rsid w:val="10E1079D"/>
    <w:rsid w:val="11B8311C"/>
    <w:rsid w:val="1368716E"/>
    <w:rsid w:val="137E664A"/>
    <w:rsid w:val="13DD43F5"/>
    <w:rsid w:val="15004324"/>
    <w:rsid w:val="15C0228C"/>
    <w:rsid w:val="15FD00F1"/>
    <w:rsid w:val="16885147"/>
    <w:rsid w:val="186A3C16"/>
    <w:rsid w:val="196C7CD4"/>
    <w:rsid w:val="1B3A0D0A"/>
    <w:rsid w:val="1CC24D43"/>
    <w:rsid w:val="1D095D80"/>
    <w:rsid w:val="1DB35EB1"/>
    <w:rsid w:val="1DF46915"/>
    <w:rsid w:val="1DF84B02"/>
    <w:rsid w:val="1E044BFA"/>
    <w:rsid w:val="1EDD6F03"/>
    <w:rsid w:val="1FBE0BF7"/>
    <w:rsid w:val="22B74101"/>
    <w:rsid w:val="23766A7B"/>
    <w:rsid w:val="23EE3F4D"/>
    <w:rsid w:val="25EB176A"/>
    <w:rsid w:val="267315AE"/>
    <w:rsid w:val="2708018E"/>
    <w:rsid w:val="281C0308"/>
    <w:rsid w:val="282F2169"/>
    <w:rsid w:val="28634F81"/>
    <w:rsid w:val="28B07131"/>
    <w:rsid w:val="2913501D"/>
    <w:rsid w:val="2937657E"/>
    <w:rsid w:val="29C05316"/>
    <w:rsid w:val="2A095605"/>
    <w:rsid w:val="2A8953E4"/>
    <w:rsid w:val="2ABF538A"/>
    <w:rsid w:val="2C1A2B72"/>
    <w:rsid w:val="2D976063"/>
    <w:rsid w:val="2EAC20AD"/>
    <w:rsid w:val="305250AD"/>
    <w:rsid w:val="30D53354"/>
    <w:rsid w:val="315B17D0"/>
    <w:rsid w:val="33432BC1"/>
    <w:rsid w:val="33E464A2"/>
    <w:rsid w:val="35036AA1"/>
    <w:rsid w:val="357905CB"/>
    <w:rsid w:val="358513D9"/>
    <w:rsid w:val="360A10CF"/>
    <w:rsid w:val="3680137C"/>
    <w:rsid w:val="371601D1"/>
    <w:rsid w:val="3A791B6D"/>
    <w:rsid w:val="3B6A3B47"/>
    <w:rsid w:val="3C203376"/>
    <w:rsid w:val="3CD26908"/>
    <w:rsid w:val="3E6C3C71"/>
    <w:rsid w:val="3EFA2617"/>
    <w:rsid w:val="3F073EE9"/>
    <w:rsid w:val="3F6B203E"/>
    <w:rsid w:val="43511956"/>
    <w:rsid w:val="436A1D27"/>
    <w:rsid w:val="46C84138"/>
    <w:rsid w:val="46F021C8"/>
    <w:rsid w:val="478E4FB3"/>
    <w:rsid w:val="48002A7E"/>
    <w:rsid w:val="49412A36"/>
    <w:rsid w:val="498E54C6"/>
    <w:rsid w:val="49AA4F0D"/>
    <w:rsid w:val="49D22C0D"/>
    <w:rsid w:val="4A5E4497"/>
    <w:rsid w:val="4AB74A93"/>
    <w:rsid w:val="4B757F7B"/>
    <w:rsid w:val="4C0B4042"/>
    <w:rsid w:val="4D6C500D"/>
    <w:rsid w:val="4EA4469B"/>
    <w:rsid w:val="4EA9100B"/>
    <w:rsid w:val="4F2F61E9"/>
    <w:rsid w:val="50BA2625"/>
    <w:rsid w:val="51673CE1"/>
    <w:rsid w:val="518715D8"/>
    <w:rsid w:val="52187269"/>
    <w:rsid w:val="522949EF"/>
    <w:rsid w:val="528457B4"/>
    <w:rsid w:val="52AC405A"/>
    <w:rsid w:val="52C7243B"/>
    <w:rsid w:val="539B46F1"/>
    <w:rsid w:val="53B50C25"/>
    <w:rsid w:val="54717146"/>
    <w:rsid w:val="54CC3EFB"/>
    <w:rsid w:val="55481A30"/>
    <w:rsid w:val="572C292E"/>
    <w:rsid w:val="573C2832"/>
    <w:rsid w:val="586F4935"/>
    <w:rsid w:val="59F94784"/>
    <w:rsid w:val="5AA86F4D"/>
    <w:rsid w:val="5B1B56EB"/>
    <w:rsid w:val="5B7A2DD4"/>
    <w:rsid w:val="5C5F0582"/>
    <w:rsid w:val="5D91216F"/>
    <w:rsid w:val="5DA70A7F"/>
    <w:rsid w:val="5DCB17A3"/>
    <w:rsid w:val="5F083100"/>
    <w:rsid w:val="5F194CEE"/>
    <w:rsid w:val="5FB0537C"/>
    <w:rsid w:val="60090531"/>
    <w:rsid w:val="60424EFD"/>
    <w:rsid w:val="604518C4"/>
    <w:rsid w:val="60B638B9"/>
    <w:rsid w:val="60BF5BB1"/>
    <w:rsid w:val="60F06E4C"/>
    <w:rsid w:val="61B5050F"/>
    <w:rsid w:val="62BE046D"/>
    <w:rsid w:val="63722379"/>
    <w:rsid w:val="63883B68"/>
    <w:rsid w:val="638A0356"/>
    <w:rsid w:val="63E24175"/>
    <w:rsid w:val="63F75CBB"/>
    <w:rsid w:val="643D37A1"/>
    <w:rsid w:val="649840F8"/>
    <w:rsid w:val="64E05A8E"/>
    <w:rsid w:val="65270980"/>
    <w:rsid w:val="654224FB"/>
    <w:rsid w:val="654D52C4"/>
    <w:rsid w:val="65CB1737"/>
    <w:rsid w:val="674E6871"/>
    <w:rsid w:val="67FE526C"/>
    <w:rsid w:val="684A71BC"/>
    <w:rsid w:val="6A513039"/>
    <w:rsid w:val="6B287715"/>
    <w:rsid w:val="6C4966FA"/>
    <w:rsid w:val="6C4F1709"/>
    <w:rsid w:val="6C5C19DE"/>
    <w:rsid w:val="6D216F8F"/>
    <w:rsid w:val="6DEE05F8"/>
    <w:rsid w:val="6F63263F"/>
    <w:rsid w:val="70335391"/>
    <w:rsid w:val="70683B95"/>
    <w:rsid w:val="71232A69"/>
    <w:rsid w:val="71301A47"/>
    <w:rsid w:val="72707C11"/>
    <w:rsid w:val="735C6E39"/>
    <w:rsid w:val="737A3E7E"/>
    <w:rsid w:val="752010CE"/>
    <w:rsid w:val="754430EE"/>
    <w:rsid w:val="756A41FF"/>
    <w:rsid w:val="760778C3"/>
    <w:rsid w:val="769727FB"/>
    <w:rsid w:val="76C17B77"/>
    <w:rsid w:val="77924176"/>
    <w:rsid w:val="78A8787D"/>
    <w:rsid w:val="79753788"/>
    <w:rsid w:val="7D753D57"/>
    <w:rsid w:val="7E2D474D"/>
    <w:rsid w:val="7F105956"/>
    <w:rsid w:val="7FF9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63</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2024-10-15T01:26:49Z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