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医用试剂</w:t>
      </w:r>
      <w:r>
        <w:rPr>
          <w:rFonts w:hint="eastAsia" w:ascii="方正小标宋_GBK" w:hAnsi="方正小标宋_GBK" w:eastAsia="方正小标宋_GBK" w:cs="方正小标宋_GBK"/>
          <w:sz w:val="44"/>
          <w:szCs w:val="44"/>
          <w:shd w:val="clear" w:color="auto" w:fill="FFFFFF"/>
          <w:lang w:val="en-US" w:eastAsia="zh-CN"/>
        </w:rPr>
        <w:t>一批</w:t>
      </w:r>
      <w:r>
        <w:rPr>
          <w:rFonts w:hint="eastAsia" w:ascii="方正小标宋_GBK" w:hAnsi="方正小标宋_GBK" w:eastAsia="方正小标宋_GBK" w:cs="方正小标宋_GBK"/>
          <w:sz w:val="44"/>
          <w:szCs w:val="44"/>
          <w:shd w:val="clear" w:color="auto" w:fill="FFFFFF"/>
        </w:rPr>
        <w:t>公开论证遴选公告</w:t>
      </w:r>
    </w:p>
    <w:p>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18</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ascii="仿宋" w:hAnsi="仿宋" w:eastAsia="仿宋" w:cs="宋体"/>
          <w:kern w:val="2"/>
          <w:sz w:val="28"/>
          <w:szCs w:val="28"/>
        </w:rPr>
      </w:pPr>
    </w:p>
    <w:p>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拟进的医用耗材试剂品目种类</w:t>
      </w:r>
    </w:p>
    <w:tbl>
      <w:tblPr>
        <w:tblStyle w:val="19"/>
        <w:tblW w:w="9306" w:type="dxa"/>
        <w:jc w:val="center"/>
        <w:tblInd w:w="0" w:type="dxa"/>
        <w:tblLayout w:type="fixed"/>
        <w:tblCellMar>
          <w:top w:w="0" w:type="dxa"/>
          <w:left w:w="0" w:type="dxa"/>
          <w:bottom w:w="0" w:type="dxa"/>
          <w:right w:w="0" w:type="dxa"/>
        </w:tblCellMar>
      </w:tblPr>
      <w:tblGrid>
        <w:gridCol w:w="906"/>
        <w:gridCol w:w="5200"/>
        <w:gridCol w:w="1485"/>
        <w:gridCol w:w="1715"/>
      </w:tblGrid>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医院现有设备</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0" w:name="OLE_LINK2" w:colFirst="1" w:colLast="1"/>
            <w:r>
              <w:rPr>
                <w:rFonts w:hint="eastAsia" w:ascii="方正仿宋_GBK" w:hAnsi="方正仿宋_GBK" w:eastAsia="方正仿宋_GBK" w:cs="方正仿宋_GBK"/>
                <w:kern w:val="0"/>
                <w:sz w:val="24"/>
                <w:shd w:val="clear" w:color="auto" w:fill="FFFFFF"/>
                <w:lang w:val="en-US" w:eastAsia="zh-CN" w:bidi="ar"/>
              </w:rPr>
              <w:t>包一</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蛋白酶3、髓过氧化物酶、肾小球基底膜IgG抗体测定试剂盒（流式免疫发光法）</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1" w:name="OLE_LINK1"/>
            <w:r>
              <w:rPr>
                <w:rFonts w:hint="eastAsia" w:ascii="方正仿宋_GBK" w:hAnsi="方正仿宋_GBK" w:eastAsia="方正仿宋_GBK" w:cs="方正仿宋_GBK"/>
                <w:kern w:val="0"/>
                <w:sz w:val="24"/>
                <w:shd w:val="clear" w:color="auto" w:fill="FFFFFF"/>
                <w:lang w:val="en-US" w:eastAsia="zh-CN" w:bidi="ar"/>
              </w:rPr>
              <w:t>不涉及</w:t>
            </w:r>
          </w:p>
          <w:bookmarkEnd w:id="1"/>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具体见遴选文件</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包二</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抗核抗体谱检测试剂盒（流式免疫发光法）</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不涉及</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具体见遴选文件</w:t>
            </w:r>
          </w:p>
        </w:tc>
      </w:tr>
      <w:bookmarkEnd w:id="0"/>
    </w:tbl>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遴选文件获取方式：本项目遴选文件在重庆市铜梁区人民医院官网（www.tlxrmyy.net）上免费下载。</w:t>
      </w:r>
    </w:p>
    <w:p>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w:t>
      </w:r>
      <w:r>
        <w:rPr>
          <w:rFonts w:hint="eastAsia" w:ascii="方正仿宋_GBK" w:hAnsi="方正仿宋_GBK" w:eastAsia="方正仿宋_GBK" w:cs="方正仿宋_GBK"/>
          <w:kern w:val="0"/>
          <w:sz w:val="32"/>
          <w:szCs w:val="32"/>
          <w:shd w:val="clear" w:color="auto" w:fill="FFFFFF"/>
          <w:lang w:val="en-US" w:eastAsia="zh-CN" w:bidi="ar"/>
        </w:rPr>
        <w:t>9</w:t>
      </w:r>
      <w:r>
        <w:rPr>
          <w:rFonts w:hint="eastAsia" w:ascii="方正仿宋_GBK" w:hAnsi="方正仿宋_GBK" w:eastAsia="方正仿宋_GBK" w:cs="方正仿宋_GBK"/>
          <w:kern w:val="0"/>
          <w:sz w:val="32"/>
          <w:szCs w:val="32"/>
          <w:shd w:val="clear" w:color="auto" w:fill="FFFFFF"/>
          <w:lang w:bidi="ar"/>
        </w:rPr>
        <w:t>医学装备科办公室。</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年</w:t>
      </w:r>
      <w:r>
        <w:rPr>
          <w:rFonts w:hint="eastAsia" w:ascii="方正仿宋_GBK" w:hAnsi="方正仿宋_GBK" w:eastAsia="方正仿宋_GBK" w:cs="方正仿宋_GBK"/>
          <w:kern w:val="0"/>
          <w:sz w:val="32"/>
          <w:szCs w:val="32"/>
          <w:shd w:val="clear" w:color="auto" w:fill="FFFFFF"/>
          <w:lang w:val="en-US" w:eastAsia="zh-CN" w:bidi="ar"/>
        </w:rPr>
        <w:t>11</w:t>
      </w:r>
      <w:r>
        <w:rPr>
          <w:rFonts w:hint="eastAsia" w:ascii="方正仿宋_GBK" w:hAnsi="方正仿宋_GBK" w:eastAsia="方正仿宋_GBK" w:cs="方正仿宋_GBK"/>
          <w:b/>
          <w:bCs/>
          <w:color w:val="auto"/>
          <w:kern w:val="0"/>
          <w:sz w:val="32"/>
          <w:szCs w:val="32"/>
          <w:shd w:val="clear" w:color="auto" w:fill="FFFFFF"/>
          <w:lang w:bidi="ar"/>
        </w:rPr>
        <w:t>月</w:t>
      </w:r>
      <w:r>
        <w:rPr>
          <w:rFonts w:hint="eastAsia" w:ascii="方正仿宋_GBK" w:hAnsi="方正仿宋_GBK" w:eastAsia="方正仿宋_GBK" w:cs="方正仿宋_GBK"/>
          <w:b/>
          <w:bCs/>
          <w:color w:val="auto"/>
          <w:kern w:val="0"/>
          <w:sz w:val="32"/>
          <w:szCs w:val="32"/>
          <w:shd w:val="clear" w:color="auto" w:fill="FFFFFF"/>
          <w:lang w:val="en-US" w:eastAsia="zh-CN" w:bidi="ar"/>
        </w:rPr>
        <w:t>12</w:t>
      </w:r>
      <w:r>
        <w:rPr>
          <w:rFonts w:hint="eastAsia" w:ascii="方正仿宋_GBK" w:hAnsi="方正仿宋_GBK" w:eastAsia="方正仿宋_GBK" w:cs="方正仿宋_GBK"/>
          <w:color w:val="auto"/>
          <w:kern w:val="0"/>
          <w:sz w:val="32"/>
          <w:szCs w:val="32"/>
          <w:shd w:val="clear" w:color="auto" w:fill="FFFFFF"/>
          <w:lang w:bidi="ar"/>
        </w:rPr>
        <w:t>日</w:t>
      </w:r>
      <w:r>
        <w:rPr>
          <w:rFonts w:hint="eastAsia" w:ascii="方正仿宋_GBK" w:hAnsi="方正仿宋_GBK" w:eastAsia="方正仿宋_GBK" w:cs="方正仿宋_GBK"/>
          <w:kern w:val="0"/>
          <w:sz w:val="32"/>
          <w:szCs w:val="32"/>
          <w:shd w:val="clear" w:color="auto" w:fill="FFFFFF"/>
          <w:lang w:val="en-US" w:eastAsia="zh-CN" w:bidi="ar"/>
        </w:rPr>
        <w:t>17</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3</w:t>
      </w:r>
      <w:r>
        <w:rPr>
          <w:rFonts w:hint="eastAsia" w:ascii="方正仿宋_GBK" w:hAnsi="方正仿宋_GBK" w:eastAsia="方正仿宋_GBK" w:cs="方正仿宋_GBK"/>
          <w:kern w:val="0"/>
          <w:sz w:val="32"/>
          <w:szCs w:val="32"/>
          <w:shd w:val="clear" w:color="auto" w:fill="FFFFFF"/>
          <w:lang w:bidi="ar"/>
        </w:rPr>
        <w:t>0分（工作时间内），逾期不予受理。</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32914777</w:t>
      </w:r>
      <w:r>
        <w:rPr>
          <w:rFonts w:hint="eastAsia" w:ascii="方正仿宋_GBK" w:hAnsi="方正仿宋_GBK" w:eastAsia="方正仿宋_GBK" w:cs="方正仿宋_GBK"/>
          <w:kern w:val="0"/>
          <w:sz w:val="32"/>
          <w:szCs w:val="32"/>
          <w:shd w:val="clear" w:color="auto" w:fill="FFFFFF"/>
          <w:lang w:bidi="ar"/>
        </w:rPr>
        <w:t>@qq.com），同时携带产品实物进行测试。</w:t>
      </w:r>
    </w:p>
    <w:p>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bookmarkStart w:id="2"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邱</w:t>
      </w:r>
      <w:r>
        <w:rPr>
          <w:rFonts w:hint="eastAsia" w:ascii="方正仿宋_GBK" w:hAnsi="方正仿宋_GBK" w:eastAsia="方正仿宋_GBK" w:cs="方正仿宋_GBK"/>
          <w:b w:val="0"/>
          <w:bCs w:val="0"/>
          <w:kern w:val="0"/>
          <w:sz w:val="32"/>
          <w:shd w:val="clear" w:color="auto" w:fill="FFFFFF"/>
          <w:lang w:bidi="ar"/>
        </w:rPr>
        <w:t>老师</w:t>
      </w:r>
    </w:p>
    <w:p>
      <w:pPr>
        <w:pStyle w:val="3"/>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2"/>
      <w:r>
        <w:rPr>
          <w:rFonts w:hint="eastAsia" w:ascii="方正仿宋_GBK" w:hAnsi="方正仿宋_GBK" w:eastAsia="方正仿宋_GBK" w:cs="方正仿宋_GBK"/>
          <w:b w:val="0"/>
          <w:bCs w:val="0"/>
          <w:kern w:val="0"/>
          <w:sz w:val="32"/>
          <w:shd w:val="clear" w:color="auto" w:fill="FFFFFF"/>
          <w:lang w:val="en-US" w:eastAsia="zh-CN" w:bidi="ar"/>
        </w:rPr>
        <w:t>313</w:t>
      </w:r>
      <w:r>
        <w:rPr>
          <w:rFonts w:hint="eastAsia" w:ascii="方正仿宋_GBK" w:hAnsi="方正仿宋_GBK" w:eastAsia="方正仿宋_GBK" w:cs="方正仿宋_GBK"/>
          <w:b w:val="0"/>
          <w:bCs w:val="0"/>
          <w:kern w:val="0"/>
          <w:sz w:val="32"/>
          <w:shd w:val="clear" w:color="auto" w:fill="FFFFFF"/>
          <w:lang w:bidi="ar"/>
        </w:rPr>
        <w:t xml:space="preserve"> </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bookmarkStart w:id="3" w:name="OLE_LINK5"/>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李茂森主任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bookmarkStart w:id="4" w:name="OLE_LINK6"/>
      <w:bookmarkStart w:id="5" w:name="OLE_LINK7"/>
      <w:r>
        <w:rPr>
          <w:rFonts w:hint="eastAsia" w:ascii="方正仿宋_GBK" w:hAnsi="方正仿宋_GBK" w:eastAsia="方正仿宋_GBK" w:cs="方正仿宋_GBK"/>
          <w:b w:val="0"/>
          <w:bCs w:val="0"/>
          <w:kern w:val="0"/>
          <w:sz w:val="32"/>
          <w:shd w:val="clear" w:color="auto" w:fill="FFFFFF"/>
          <w:lang w:val="en-US" w:eastAsia="zh-CN" w:bidi="ar"/>
        </w:rPr>
        <w:t>15823</w:t>
      </w:r>
      <w:bookmarkEnd w:id="4"/>
      <w:r>
        <w:rPr>
          <w:rFonts w:hint="eastAsia" w:ascii="方正仿宋_GBK" w:hAnsi="方正仿宋_GBK" w:eastAsia="方正仿宋_GBK" w:cs="方正仿宋_GBK"/>
          <w:b w:val="0"/>
          <w:bCs w:val="0"/>
          <w:kern w:val="0"/>
          <w:sz w:val="32"/>
          <w:shd w:val="clear" w:color="auto" w:fill="FFFFFF"/>
          <w:lang w:val="en-US" w:eastAsia="zh-CN" w:bidi="ar"/>
        </w:rPr>
        <w:t>291538</w:t>
      </w:r>
      <w:bookmarkEnd w:id="5"/>
    </w:p>
    <w:bookmarkEnd w:id="3"/>
    <w:p>
      <w:pPr>
        <w:pStyle w:val="3"/>
        <w:ind w:firstLine="643" w:firstLineChars="200"/>
        <w:rPr>
          <w:rFonts w:ascii="方正仿宋_GBK" w:hAnsi="方正仿宋_GBK" w:eastAsia="方正仿宋_GBK" w:cs="方正仿宋_GBK"/>
          <w:kern w:val="0"/>
          <w:sz w:val="32"/>
          <w:shd w:val="clear" w:color="auto" w:fill="FFFFFF"/>
          <w:lang w:bidi="ar"/>
        </w:rPr>
      </w:pPr>
      <w:bookmarkStart w:id="6" w:name="_Toc7917"/>
      <w:r>
        <w:rPr>
          <w:rFonts w:hint="eastAsia" w:ascii="方正仿宋_GBK" w:hAnsi="方正仿宋_GBK" w:eastAsia="方正仿宋_GBK" w:cs="方正仿宋_GBK"/>
          <w:kern w:val="0"/>
          <w:sz w:val="32"/>
          <w:shd w:val="clear" w:color="auto" w:fill="FFFFFF"/>
          <w:lang w:bidi="ar"/>
        </w:rPr>
        <w:t>五、监督管理</w:t>
      </w:r>
      <w:bookmarkEnd w:id="6"/>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3"/>
        <w:ind w:firstLine="643" w:firstLineChars="200"/>
        <w:rPr>
          <w:rFonts w:ascii="方正仿宋_GBK" w:hAnsi="方正仿宋_GBK" w:eastAsia="方正仿宋_GBK" w:cs="方正仿宋_GBK"/>
          <w:kern w:val="0"/>
          <w:sz w:val="32"/>
          <w:shd w:val="clear" w:color="auto" w:fill="FFFFFF"/>
          <w:lang w:bidi="ar"/>
        </w:rPr>
      </w:pPr>
      <w:bookmarkStart w:id="7" w:name="_Toc6913"/>
      <w:r>
        <w:rPr>
          <w:rFonts w:hint="eastAsia" w:ascii="方正仿宋_GBK" w:hAnsi="方正仿宋_GBK" w:eastAsia="方正仿宋_GBK" w:cs="方正仿宋_GBK"/>
          <w:kern w:val="0"/>
          <w:sz w:val="32"/>
          <w:shd w:val="clear" w:color="auto" w:fill="FFFFFF"/>
          <w:lang w:bidi="ar"/>
        </w:rPr>
        <w:t>六、解释权</w:t>
      </w:r>
      <w:bookmarkEnd w:id="7"/>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pPr>
        <w:jc w:val="center"/>
        <w:outlineLvl w:val="0"/>
        <w:rPr>
          <w:rFonts w:ascii="仿宋" w:hAnsi="仿宋" w:eastAsia="仿宋" w:cs="华文中宋"/>
          <w:b/>
          <w:sz w:val="84"/>
          <w:szCs w:val="84"/>
        </w:rPr>
      </w:pPr>
      <w:bookmarkStart w:id="8" w:name="_Toc4049"/>
      <w:bookmarkStart w:id="9" w:name="_Toc30412"/>
      <w:bookmarkStart w:id="10" w:name="_Toc23878"/>
      <w:r>
        <w:rPr>
          <w:rFonts w:hint="eastAsia" w:ascii="仿宋" w:hAnsi="仿宋" w:eastAsia="仿宋" w:cs="华文中宋"/>
          <w:b/>
          <w:sz w:val="84"/>
          <w:szCs w:val="84"/>
        </w:rPr>
        <w:t>重庆市铜梁区人民医院</w:t>
      </w:r>
      <w:bookmarkEnd w:id="8"/>
      <w:bookmarkEnd w:id="9"/>
      <w:bookmarkEnd w:id="10"/>
    </w:p>
    <w:p>
      <w:pPr>
        <w:jc w:val="center"/>
        <w:rPr>
          <w:rFonts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ascii="仿宋" w:hAnsi="仿宋" w:eastAsia="仿宋"/>
          <w:b/>
          <w:sz w:val="32"/>
          <w:szCs w:val="32"/>
        </w:rPr>
      </w:pPr>
    </w:p>
    <w:p>
      <w:pPr>
        <w:snapToGrid w:val="0"/>
        <w:spacing w:line="480" w:lineRule="auto"/>
        <w:ind w:left="328" w:leftChars="6" w:hanging="315" w:hangingChars="98"/>
        <w:rPr>
          <w:rFonts w:ascii="仿宋" w:hAnsi="仿宋" w:eastAsia="仿宋"/>
          <w:b/>
          <w:sz w:val="32"/>
          <w:szCs w:val="32"/>
        </w:rPr>
      </w:pPr>
    </w:p>
    <w:p>
      <w:pPr>
        <w:adjustRightInd w:val="0"/>
        <w:snapToGrid w:val="0"/>
        <w:spacing w:line="360" w:lineRule="auto"/>
        <w:ind w:firstLine="663" w:firstLineChars="150"/>
        <w:rPr>
          <w:rFonts w:hint="eastAsia" w:ascii="仿宋" w:hAnsi="仿宋" w:eastAsia="仿宋" w:cs="华文中宋"/>
          <w:b/>
          <w:sz w:val="44"/>
          <w:szCs w:val="44"/>
          <w:lang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检验科试剂一批</w:t>
      </w:r>
    </w:p>
    <w:p>
      <w:pPr>
        <w:adjustRightInd w:val="0"/>
        <w:snapToGrid w:val="0"/>
        <w:spacing w:line="360" w:lineRule="auto"/>
        <w:ind w:firstLine="663" w:firstLineChars="150"/>
        <w:outlineLvl w:val="0"/>
        <w:rPr>
          <w:rFonts w:ascii="仿宋" w:hAnsi="仿宋" w:eastAsia="仿宋" w:cs="华文中宋"/>
          <w:b/>
          <w:sz w:val="44"/>
          <w:szCs w:val="44"/>
        </w:rPr>
      </w:pPr>
      <w:bookmarkStart w:id="11" w:name="_Toc25426"/>
      <w:bookmarkStart w:id="12" w:name="_Toc24405"/>
      <w:bookmarkStart w:id="13" w:name="_Toc19948"/>
      <w:r>
        <w:rPr>
          <w:rFonts w:hint="eastAsia" w:ascii="仿宋" w:hAnsi="仿宋" w:eastAsia="仿宋" w:cs="华文中宋"/>
          <w:b/>
          <w:sz w:val="44"/>
          <w:szCs w:val="44"/>
        </w:rPr>
        <w:t>项目编号：</w:t>
      </w:r>
      <w:bookmarkEnd w:id="11"/>
      <w:bookmarkEnd w:id="12"/>
      <w:bookmarkEnd w:id="13"/>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5</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18</w:t>
      </w:r>
      <w:r>
        <w:rPr>
          <w:rFonts w:hint="eastAsia" w:ascii="仿宋" w:hAnsi="仿宋" w:eastAsia="仿宋" w:cs="华文中宋"/>
          <w:b/>
          <w:color w:val="auto"/>
          <w:sz w:val="44"/>
          <w:szCs w:val="44"/>
        </w:rPr>
        <w:t>号</w:t>
      </w:r>
    </w:p>
    <w:p>
      <w:pPr>
        <w:adjustRightInd w:val="0"/>
        <w:snapToGrid w:val="0"/>
        <w:spacing w:line="360" w:lineRule="auto"/>
        <w:ind w:firstLine="663" w:firstLineChars="150"/>
        <w:outlineLvl w:val="0"/>
        <w:rPr>
          <w:rFonts w:ascii="仿宋" w:hAnsi="仿宋" w:eastAsia="仿宋" w:cs="华文中宋"/>
          <w:b/>
          <w:sz w:val="44"/>
          <w:szCs w:val="44"/>
        </w:rPr>
      </w:pPr>
      <w:bookmarkStart w:id="14" w:name="_Toc1078"/>
      <w:bookmarkStart w:id="15" w:name="_Toc178"/>
      <w:bookmarkStart w:id="16" w:name="_Toc21379"/>
      <w:r>
        <w:rPr>
          <w:rFonts w:hint="eastAsia" w:ascii="仿宋" w:hAnsi="仿宋" w:eastAsia="仿宋" w:cs="华文中宋"/>
          <w:b/>
          <w:sz w:val="44"/>
          <w:szCs w:val="44"/>
        </w:rPr>
        <w:t>遴 选 人：重庆市铜梁区人民医院</w:t>
      </w:r>
      <w:bookmarkEnd w:id="14"/>
      <w:bookmarkEnd w:id="15"/>
      <w:bookmarkEnd w:id="16"/>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7" w:name="_Toc23577"/>
      <w:bookmarkStart w:id="18" w:name="_Toc31576"/>
      <w:bookmarkStart w:id="19" w:name="_Toc30537"/>
      <w:r>
        <w:rPr>
          <w:rFonts w:hint="eastAsia" w:ascii="仿宋" w:hAnsi="仿宋" w:eastAsia="仿宋" w:cs="华文中宋"/>
          <w:b/>
          <w:sz w:val="28"/>
          <w:szCs w:val="28"/>
        </w:rPr>
        <w:t>重庆市铜梁区人民医院制</w:t>
      </w:r>
      <w:bookmarkEnd w:id="17"/>
      <w:bookmarkEnd w:id="18"/>
      <w:bookmarkEnd w:id="19"/>
    </w:p>
    <w:p>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20" w:name="_Toc967"/>
      <w:bookmarkStart w:id="21" w:name="_Toc27085"/>
      <w:bookmarkStart w:id="22" w:name="_Toc11779"/>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五</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十一</w:t>
      </w:r>
      <w:r>
        <w:rPr>
          <w:rFonts w:hint="eastAsia" w:ascii="仿宋" w:hAnsi="仿宋" w:eastAsia="仿宋" w:cs="华文中宋"/>
          <w:b/>
          <w:sz w:val="36"/>
          <w:szCs w:val="36"/>
        </w:rPr>
        <w:t>月</w:t>
      </w:r>
      <w:bookmarkEnd w:id="20"/>
      <w:bookmarkEnd w:id="21"/>
      <w:bookmarkEnd w:id="22"/>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二、本次拟新进的医用耗材试剂品目种类</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（二）拟进的品目种类</w:t>
      </w:r>
    </w:p>
    <w:tbl>
      <w:tblPr>
        <w:tblStyle w:val="19"/>
        <w:tblpPr w:leftFromText="180" w:rightFromText="180" w:vertAnchor="text" w:horzAnchor="page" w:tblpX="1047" w:tblpY="234"/>
        <w:tblOverlap w:val="never"/>
        <w:tblW w:w="9780" w:type="dxa"/>
        <w:tblInd w:w="0" w:type="dxa"/>
        <w:shd w:val="clear" w:color="auto" w:fill="auto"/>
        <w:tblLayout w:type="fixed"/>
        <w:tblCellMar>
          <w:top w:w="0" w:type="dxa"/>
          <w:left w:w="0" w:type="dxa"/>
          <w:bottom w:w="0" w:type="dxa"/>
          <w:right w:w="0" w:type="dxa"/>
        </w:tblCellMar>
      </w:tblPr>
      <w:tblGrid>
        <w:gridCol w:w="2119"/>
        <w:gridCol w:w="1064"/>
        <w:gridCol w:w="1077"/>
        <w:gridCol w:w="532"/>
        <w:gridCol w:w="750"/>
        <w:gridCol w:w="831"/>
        <w:gridCol w:w="2401"/>
        <w:gridCol w:w="1006"/>
      </w:tblGrid>
      <w:tr>
        <w:tblPrEx>
          <w:shd w:val="clear" w:color="auto" w:fill="auto"/>
          <w:tblLayout w:type="fixed"/>
          <w:tblCellMar>
            <w:top w:w="0" w:type="dxa"/>
            <w:left w:w="0" w:type="dxa"/>
            <w:bottom w:w="0" w:type="dxa"/>
            <w:right w:w="0" w:type="dxa"/>
          </w:tblCellMar>
        </w:tblPrEx>
        <w:trPr>
          <w:trHeight w:val="540"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遴选试剂名称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医院目前在用品牌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医院目前在用规格型号</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单价限价（元）</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预估年用量</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适用范围</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适用科室</w:t>
            </w:r>
          </w:p>
        </w:tc>
      </w:tr>
      <w:tr>
        <w:tblPrEx>
          <w:shd w:val="clear" w:color="auto" w:fill="auto"/>
          <w:tblLayout w:type="fixed"/>
          <w:tblCellMar>
            <w:top w:w="0" w:type="dxa"/>
            <w:left w:w="0" w:type="dxa"/>
            <w:bottom w:w="0" w:type="dxa"/>
            <w:right w:w="0" w:type="dxa"/>
          </w:tblCellMar>
        </w:tblPrEx>
        <w:trPr>
          <w:trHeight w:val="908" w:hRule="atLeast"/>
        </w:trPr>
        <w:tc>
          <w:tcPr>
            <w:tcW w:w="211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Theme="minorEastAsia" w:hAnsiTheme="minorEastAsia" w:cstheme="minorEastAsia"/>
                <w:i w:val="0"/>
                <w:color w:val="000000"/>
                <w:sz w:val="22"/>
                <w:szCs w:val="22"/>
                <w:u w:val="none"/>
                <w:lang w:val="en-US" w:eastAsia="zh-CN"/>
              </w:rPr>
            </w:pPr>
            <w:bookmarkStart w:id="23" w:name="OLE_LINK3"/>
            <w:r>
              <w:rPr>
                <w:rFonts w:hint="eastAsia" w:ascii="方正仿宋_GBK" w:hAnsi="方正仿宋_GBK" w:eastAsia="方正仿宋_GBK" w:cs="方正仿宋_GBK"/>
                <w:kern w:val="0"/>
                <w:sz w:val="22"/>
                <w:szCs w:val="22"/>
                <w:shd w:val="clear" w:color="auto" w:fill="FFFFFF"/>
                <w:lang w:val="en-US" w:eastAsia="zh-CN" w:bidi="ar"/>
              </w:rPr>
              <w:t>蛋白酶3、髓过氧化物酶、肾小球基底膜IgG抗体测定试剂盒（流式免疫发光法）</w:t>
            </w:r>
            <w:bookmarkEnd w:id="23"/>
          </w:p>
        </w:tc>
        <w:tc>
          <w:tcPr>
            <w:tcW w:w="10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宙斯生命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100人份/盒</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41.4/人份</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15盒</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用于体外定量检测人血清中的3种不同分析物（抗蛋白酶3抗体（anti-PR3）、抗髓过氧化物酶（MPO）抗体、抗肾小球基底膜（GBM）抗体）的IgG抗体</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检验科</w:t>
            </w:r>
          </w:p>
        </w:tc>
      </w:tr>
      <w:tr>
        <w:tblPrEx>
          <w:shd w:val="clear" w:color="auto" w:fill="auto"/>
          <w:tblLayout w:type="fixed"/>
          <w:tblCellMar>
            <w:top w:w="0" w:type="dxa"/>
            <w:left w:w="0" w:type="dxa"/>
            <w:bottom w:w="0" w:type="dxa"/>
            <w:right w:w="0" w:type="dxa"/>
          </w:tblCellMar>
        </w:tblPrEx>
        <w:trPr>
          <w:trHeight w:val="908" w:hRule="atLeast"/>
        </w:trPr>
        <w:tc>
          <w:tcPr>
            <w:tcW w:w="211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Theme="minorEastAsia" w:hAnsiTheme="minorEastAsia" w:cstheme="minorEastAsia"/>
                <w:i w:val="0"/>
                <w:color w:val="000000"/>
                <w:sz w:val="22"/>
                <w:szCs w:val="22"/>
                <w:u w:val="none"/>
                <w:lang w:val="en-US" w:eastAsia="zh-CN"/>
              </w:rPr>
            </w:pPr>
            <w:r>
              <w:rPr>
                <w:rFonts w:hint="eastAsia" w:ascii="方正仿宋_GBK" w:hAnsi="方正仿宋_GBK" w:eastAsia="方正仿宋_GBK" w:cs="方正仿宋_GBK"/>
                <w:kern w:val="0"/>
                <w:sz w:val="22"/>
                <w:szCs w:val="22"/>
                <w:shd w:val="clear" w:color="auto" w:fill="FFFFFF"/>
                <w:lang w:val="en-US" w:eastAsia="zh-CN" w:bidi="ar"/>
              </w:rPr>
              <w:t>抗核抗体谱检测试剂盒（流式免疫发光法）</w:t>
            </w:r>
          </w:p>
        </w:tc>
        <w:tc>
          <w:tcPr>
            <w:tcW w:w="10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宙斯生命</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100人份/盒</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126/人份</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15盒</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color w:val="FF0000"/>
                <w:kern w:val="0"/>
                <w:sz w:val="22"/>
                <w:szCs w:val="22"/>
                <w:shd w:val="clear" w:color="auto" w:fill="FFFFFF"/>
                <w:lang w:val="en-US" w:eastAsia="zh-CN" w:bidi="ar"/>
              </w:rPr>
            </w:pPr>
            <w:r>
              <w:rPr>
                <w:rFonts w:hint="eastAsia" w:ascii="方正仿宋_GBK" w:hAnsi="方正仿宋_GBK" w:eastAsia="方正仿宋_GBK" w:cs="方正仿宋_GBK"/>
                <w:color w:val="FF0000"/>
                <w:kern w:val="0"/>
                <w:sz w:val="22"/>
                <w:szCs w:val="22"/>
                <w:shd w:val="clear" w:color="auto" w:fill="FFFFFF"/>
                <w:lang w:val="en-US" w:eastAsia="zh-CN" w:bidi="ar"/>
              </w:rPr>
              <w:t>用于体外定量检测人血清中16 种不同分析物(抗 2-酮酸脱氢酶复合物(M2-3E)抗体、抗组氨酰-tRNA 合成酶(Jo-1)抗体、抗 DNA拓扑异构酶l(Scl-70)抗体、抗史密斯抗体(Sm)、抗肖格伦A60(SS-A/Ro)、抗肖格伦B(SSB)、抗核小体抗体(Nucleosomes)、抗核糖体核蛋白抗体(RibosomalP)抗着丝点抗体(Centromere B)抗组蛋白抗体(Histone)、抗增殖细胞核抗原抗体(PCNA)、抗多发性肌炎硬皮病抗原(PM-Scl)抗体、抗肖格伦</w:t>
            </w:r>
          </w:p>
          <w:p>
            <w:pPr>
              <w:adjustRightInd w:val="0"/>
              <w:snapToGrid w:val="0"/>
              <w:spacing w:line="440" w:lineRule="exact"/>
              <w:jc w:val="left"/>
              <w:rPr>
                <w:rFonts w:hint="eastAsia"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color w:val="FF0000"/>
                <w:kern w:val="0"/>
                <w:sz w:val="22"/>
                <w:szCs w:val="22"/>
                <w:shd w:val="clear" w:color="auto" w:fill="FFFFFF"/>
                <w:lang w:val="en-US" w:eastAsia="zh-CN" w:bidi="ar"/>
              </w:rPr>
              <w:t>A52(Ro-52)抗体、抗U1核糖核蛋白(U1RNP)抗体、抗双链DNA(dSDNA)、和抗核抗体(ANA)的lgG 抗体。</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检验科</w:t>
            </w:r>
          </w:p>
        </w:tc>
      </w:tr>
    </w:tbl>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bookmarkStart w:id="24" w:name="_GoBack"/>
      <w:bookmarkEnd w:id="24"/>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6.</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docGrid w:type="lines" w:linePitch="319"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9"/>
        <w:tblW w:w="8765" w:type="dxa"/>
        <w:tblInd w:w="0" w:type="dxa"/>
        <w:tblLayout w:type="fixed"/>
        <w:tblCellMar>
          <w:top w:w="0" w:type="dxa"/>
          <w:left w:w="0" w:type="dxa"/>
          <w:bottom w:w="0" w:type="dxa"/>
          <w:right w:w="0" w:type="dxa"/>
        </w:tblCellMar>
      </w:tblPr>
      <w:tblGrid>
        <w:gridCol w:w="2385"/>
        <w:gridCol w:w="6380"/>
      </w:tblGrid>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Layout w:type="fixed"/>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5</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18</w:t>
            </w:r>
            <w:r>
              <w:rPr>
                <w:rFonts w:hint="eastAsia" w:ascii="方正仿宋_GBK" w:hAnsi="方正仿宋_GBK" w:eastAsia="方正仿宋_GBK" w:cs="方正仿宋_GBK"/>
                <w:kern w:val="0"/>
                <w:sz w:val="32"/>
                <w:szCs w:val="32"/>
                <w:shd w:val="clear" w:color="auto" w:fill="FFFFFF"/>
                <w:lang w:bidi="ar"/>
              </w:rPr>
              <w:t>号</w:t>
            </w: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800" w:right="1440" w:bottom="1800" w:left="1440"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仿宋_GBK" w:hAnsi="方正仿宋_GBK" w:eastAsia="方正仿宋_GBK" w:cs="方正仿宋_GBK"/>
          <w:color w:val="666666"/>
          <w:sz w:val="32"/>
          <w:szCs w:val="32"/>
          <w:shd w:val="clear" w:color="auto" w:fill="FFFFFF"/>
          <w:lang w:eastAsia="zh-CN"/>
        </w:rPr>
        <w:t>。</w:t>
      </w: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9"/>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r>
        <w:rPr>
          <w:rFonts w:hint="eastAsia" w:ascii="方正仿宋_GBK" w:hAnsi="方正仿宋_GBK" w:eastAsia="方正仿宋_GBK" w:cs="方正仿宋_GBK"/>
          <w:sz w:val="32"/>
          <w:szCs w:val="32"/>
          <w:shd w:val="clear" w:color="auto" w:fill="FFFFFF"/>
          <w:lang w:eastAsia="zh-CN"/>
        </w:rPr>
        <w:t>。</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邱</w:t>
      </w:r>
      <w:r>
        <w:rPr>
          <w:rFonts w:hint="eastAsia" w:ascii="方正仿宋_GBK" w:hAnsi="方正仿宋_GBK" w:eastAsia="方正仿宋_GBK" w:cs="方正仿宋_GBK"/>
          <w:sz w:val="32"/>
          <w:szCs w:val="32"/>
          <w:shd w:val="clear" w:color="auto" w:fill="FFFFFF"/>
        </w:rPr>
        <w:t>老师</w:t>
      </w:r>
    </w:p>
    <w:p>
      <w:pPr>
        <w:pStyle w:val="9"/>
        <w:widowControl/>
        <w:spacing w:beforeAutospacing="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联系方式: 023-45656</w:t>
      </w:r>
      <w:r>
        <w:rPr>
          <w:rFonts w:hint="eastAsia" w:ascii="方正仿宋_GBK" w:hAnsi="方正仿宋_GBK" w:eastAsia="方正仿宋_GBK" w:cs="方正仿宋_GBK"/>
          <w:sz w:val="32"/>
          <w:szCs w:val="32"/>
          <w:shd w:val="clear" w:color="auto" w:fill="FFFFFF"/>
          <w:lang w:val="en-US" w:eastAsia="zh-CN"/>
        </w:rPr>
        <w:t>313</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sz w:val="32"/>
          <w:szCs w:val="32"/>
          <w:shd w:val="clear" w:color="auto" w:fill="FFFFFF"/>
          <w:lang w:val="en-US" w:eastAsia="zh-CN"/>
        </w:rPr>
        <w:t>32914777</w:t>
      </w:r>
      <w:r>
        <w:rPr>
          <w:rFonts w:hint="eastAsia" w:ascii="方正仿宋_GBK" w:hAnsi="方正仿宋_GBK" w:eastAsia="方正仿宋_GBK" w:cs="方正仿宋_GBK"/>
          <w:sz w:val="32"/>
          <w:szCs w:val="32"/>
          <w:shd w:val="clear" w:color="auto" w:fill="FFFFFF"/>
        </w:rPr>
        <w:t>@QQ.COM</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李茂森主任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r>
        <w:rPr>
          <w:rFonts w:hint="eastAsia" w:ascii="方正仿宋_GBK" w:hAnsi="方正仿宋_GBK" w:eastAsia="方正仿宋_GBK" w:cs="方正仿宋_GBK"/>
          <w:b w:val="0"/>
          <w:bCs w:val="0"/>
          <w:kern w:val="0"/>
          <w:sz w:val="32"/>
          <w:shd w:val="clear" w:color="auto" w:fill="FFFFFF"/>
          <w:lang w:val="en-US" w:eastAsia="zh-CN" w:bidi="ar"/>
        </w:rPr>
        <w:t>15823291538</w:t>
      </w:r>
    </w:p>
    <w:p>
      <w:pPr>
        <w:pStyle w:val="2"/>
        <w:sectPr>
          <w:pgSz w:w="11906" w:h="16838"/>
          <w:pgMar w:top="1440" w:right="1803" w:bottom="1440" w:left="1803" w:header="851" w:footer="992" w:gutter="0"/>
          <w:pgNumType w:fmt="decimal"/>
          <w:cols w:space="0" w:num="1"/>
          <w:docGrid w:type="lines" w:linePitch="319" w:charSpace="0"/>
        </w:sectPr>
      </w:pPr>
    </w:p>
    <w:p>
      <w:pPr>
        <w:pStyle w:val="2"/>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pPr>
        <w:pStyle w:val="2"/>
        <w:rPr>
          <w:rFonts w:hint="eastAsia"/>
          <w:lang w:eastAsia="zh-CN"/>
        </w:rPr>
      </w:pPr>
      <w:r>
        <w:rPr>
          <w:rFonts w:hint="eastAsia"/>
          <w:lang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pPr>
        <w:rPr>
          <w:rFonts w:hint="eastAsia"/>
          <w:lang w:eastAsia="zh-CN"/>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32914777@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2</w:t>
      </w:r>
      <w:r>
        <w:rPr>
          <w:rFonts w:hint="eastAsia" w:ascii="仿宋" w:hAnsi="仿宋" w:eastAsia="仿宋" w:cs="仿宋"/>
          <w:color w:val="666666"/>
          <w:sz w:val="24"/>
          <w:shd w:val="clear" w:color="auto" w:fill="FFFFFF"/>
        </w:rPr>
        <w:t>：</w:t>
      </w:r>
    </w:p>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仿宋_GBK" w:hAnsi="方正仿宋_GBK" w:eastAsia="方正仿宋_GBK" w:cs="方正仿宋_GBK"/>
          <w:kern w:val="0"/>
          <w:sz w:val="28"/>
          <w:szCs w:val="28"/>
        </w:rPr>
        <w:t xml:space="preserve">                                    年   月   </w:t>
      </w:r>
    </w:p>
    <w:p>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kMDdkM2I2YWU1MzAxMWM1NzU4YTZmM2VkYzNjYTg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2F76AD"/>
    <w:rsid w:val="015B2944"/>
    <w:rsid w:val="0256692A"/>
    <w:rsid w:val="02751295"/>
    <w:rsid w:val="04C837EF"/>
    <w:rsid w:val="085E4D7E"/>
    <w:rsid w:val="0A4D4E1A"/>
    <w:rsid w:val="0BB059EC"/>
    <w:rsid w:val="0C233F32"/>
    <w:rsid w:val="0C3D7B46"/>
    <w:rsid w:val="0E502E2C"/>
    <w:rsid w:val="10CF5DF5"/>
    <w:rsid w:val="11420988"/>
    <w:rsid w:val="11945AC6"/>
    <w:rsid w:val="11B8311C"/>
    <w:rsid w:val="1368716E"/>
    <w:rsid w:val="1401481C"/>
    <w:rsid w:val="15663F67"/>
    <w:rsid w:val="15810A04"/>
    <w:rsid w:val="15C0228C"/>
    <w:rsid w:val="160F0A02"/>
    <w:rsid w:val="16215986"/>
    <w:rsid w:val="16C917DD"/>
    <w:rsid w:val="17303E8A"/>
    <w:rsid w:val="17B00A94"/>
    <w:rsid w:val="18137B7E"/>
    <w:rsid w:val="186A3C16"/>
    <w:rsid w:val="19394C52"/>
    <w:rsid w:val="1A1A3401"/>
    <w:rsid w:val="1A666860"/>
    <w:rsid w:val="1AF716F0"/>
    <w:rsid w:val="1B0B4E20"/>
    <w:rsid w:val="1BAE581E"/>
    <w:rsid w:val="1BD45B34"/>
    <w:rsid w:val="1CC24D43"/>
    <w:rsid w:val="1D095D80"/>
    <w:rsid w:val="1DB35EB1"/>
    <w:rsid w:val="1DF84B02"/>
    <w:rsid w:val="1DFE3515"/>
    <w:rsid w:val="1EDD6F03"/>
    <w:rsid w:val="210412A3"/>
    <w:rsid w:val="21881A33"/>
    <w:rsid w:val="21B041AD"/>
    <w:rsid w:val="22B74101"/>
    <w:rsid w:val="236B2973"/>
    <w:rsid w:val="23766A7B"/>
    <w:rsid w:val="23EE3F4D"/>
    <w:rsid w:val="24CA12D6"/>
    <w:rsid w:val="25EB176A"/>
    <w:rsid w:val="282211E5"/>
    <w:rsid w:val="282F2169"/>
    <w:rsid w:val="28634F81"/>
    <w:rsid w:val="2913501D"/>
    <w:rsid w:val="2937657E"/>
    <w:rsid w:val="29C05316"/>
    <w:rsid w:val="29FA75E1"/>
    <w:rsid w:val="2A8953E4"/>
    <w:rsid w:val="2AB6066C"/>
    <w:rsid w:val="2C08495B"/>
    <w:rsid w:val="2CA22856"/>
    <w:rsid w:val="2E5C7E53"/>
    <w:rsid w:val="2EAF5079"/>
    <w:rsid w:val="2EB45C37"/>
    <w:rsid w:val="2EDB3148"/>
    <w:rsid w:val="2F24207A"/>
    <w:rsid w:val="33685951"/>
    <w:rsid w:val="33E464A2"/>
    <w:rsid w:val="34525F0B"/>
    <w:rsid w:val="34A253F2"/>
    <w:rsid w:val="35036AA1"/>
    <w:rsid w:val="357905CB"/>
    <w:rsid w:val="358513D9"/>
    <w:rsid w:val="362D4443"/>
    <w:rsid w:val="3680137C"/>
    <w:rsid w:val="37C52DB3"/>
    <w:rsid w:val="38115D3A"/>
    <w:rsid w:val="38220B7D"/>
    <w:rsid w:val="383A2EDB"/>
    <w:rsid w:val="38CB5DBB"/>
    <w:rsid w:val="395C785C"/>
    <w:rsid w:val="39E514A6"/>
    <w:rsid w:val="39F40FF3"/>
    <w:rsid w:val="3A791B6D"/>
    <w:rsid w:val="3AAD0E29"/>
    <w:rsid w:val="3B575C0B"/>
    <w:rsid w:val="3B6A3B47"/>
    <w:rsid w:val="3D6076A8"/>
    <w:rsid w:val="3E3A6059"/>
    <w:rsid w:val="3E3A7DF6"/>
    <w:rsid w:val="3EFA7989"/>
    <w:rsid w:val="3F6B203E"/>
    <w:rsid w:val="3F9F2871"/>
    <w:rsid w:val="405E3179"/>
    <w:rsid w:val="42B07BE0"/>
    <w:rsid w:val="42FB257E"/>
    <w:rsid w:val="43511956"/>
    <w:rsid w:val="44D82B2F"/>
    <w:rsid w:val="45E60A9D"/>
    <w:rsid w:val="464A5C43"/>
    <w:rsid w:val="466D58DD"/>
    <w:rsid w:val="46B36399"/>
    <w:rsid w:val="46C84138"/>
    <w:rsid w:val="476F1684"/>
    <w:rsid w:val="48002A7E"/>
    <w:rsid w:val="48A35166"/>
    <w:rsid w:val="48E318F9"/>
    <w:rsid w:val="49E262C6"/>
    <w:rsid w:val="4A277A0A"/>
    <w:rsid w:val="4A3B4786"/>
    <w:rsid w:val="4AB74A93"/>
    <w:rsid w:val="4BDA55A1"/>
    <w:rsid w:val="4CF172AB"/>
    <w:rsid w:val="4D5F646C"/>
    <w:rsid w:val="4D6C500D"/>
    <w:rsid w:val="4DCD1407"/>
    <w:rsid w:val="4DF25FFF"/>
    <w:rsid w:val="4F6166CE"/>
    <w:rsid w:val="52095286"/>
    <w:rsid w:val="522949EF"/>
    <w:rsid w:val="528457B4"/>
    <w:rsid w:val="52C7243B"/>
    <w:rsid w:val="530414F2"/>
    <w:rsid w:val="53B50C25"/>
    <w:rsid w:val="54234529"/>
    <w:rsid w:val="54CC3EFB"/>
    <w:rsid w:val="56274408"/>
    <w:rsid w:val="573C2832"/>
    <w:rsid w:val="59F94784"/>
    <w:rsid w:val="5AA86F4D"/>
    <w:rsid w:val="5B7A2DD4"/>
    <w:rsid w:val="5D36643F"/>
    <w:rsid w:val="5D91216F"/>
    <w:rsid w:val="5DFC76EC"/>
    <w:rsid w:val="5E8E0D0F"/>
    <w:rsid w:val="604518C4"/>
    <w:rsid w:val="606D03A2"/>
    <w:rsid w:val="614A49A8"/>
    <w:rsid w:val="61B5050F"/>
    <w:rsid w:val="62BE046D"/>
    <w:rsid w:val="63722379"/>
    <w:rsid w:val="63883B68"/>
    <w:rsid w:val="638A0356"/>
    <w:rsid w:val="63E24175"/>
    <w:rsid w:val="63FC1011"/>
    <w:rsid w:val="646F318E"/>
    <w:rsid w:val="648857F2"/>
    <w:rsid w:val="649840F8"/>
    <w:rsid w:val="654224FB"/>
    <w:rsid w:val="654D52C4"/>
    <w:rsid w:val="674E6871"/>
    <w:rsid w:val="684A71BC"/>
    <w:rsid w:val="68D221D1"/>
    <w:rsid w:val="691033A1"/>
    <w:rsid w:val="69C82125"/>
    <w:rsid w:val="6B287715"/>
    <w:rsid w:val="6BB21E1C"/>
    <w:rsid w:val="6BBC1DFD"/>
    <w:rsid w:val="6C4966FA"/>
    <w:rsid w:val="6C5C19DE"/>
    <w:rsid w:val="6DEE05F8"/>
    <w:rsid w:val="6E7E68D0"/>
    <w:rsid w:val="6EF01C44"/>
    <w:rsid w:val="6F4B4D9F"/>
    <w:rsid w:val="70335391"/>
    <w:rsid w:val="70E7242D"/>
    <w:rsid w:val="71BD7B13"/>
    <w:rsid w:val="72707C11"/>
    <w:rsid w:val="733B7A8E"/>
    <w:rsid w:val="735C6E39"/>
    <w:rsid w:val="740279E9"/>
    <w:rsid w:val="741F6410"/>
    <w:rsid w:val="742F7153"/>
    <w:rsid w:val="752010CE"/>
    <w:rsid w:val="754430EE"/>
    <w:rsid w:val="756A41FF"/>
    <w:rsid w:val="760778C3"/>
    <w:rsid w:val="769727FB"/>
    <w:rsid w:val="76C17B77"/>
    <w:rsid w:val="7A866689"/>
    <w:rsid w:val="7AE21B8D"/>
    <w:rsid w:val="7D753D57"/>
    <w:rsid w:val="7E1B5B4A"/>
    <w:rsid w:val="7E3027BA"/>
    <w:rsid w:val="7F105956"/>
    <w:rsid w:val="7F543D43"/>
    <w:rsid w:val="7F6E7C99"/>
    <w:rsid w:val="7FB32704"/>
    <w:rsid w:val="7FC833F7"/>
    <w:rsid w:val="7F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rFonts w:ascii="Helvetica" w:hAnsi="Helvetica" w:eastAsia="Helvetica" w:cs="Helvetica"/>
      <w:color w:val="666666"/>
      <w:sz w:val="18"/>
      <w:szCs w:val="18"/>
      <w:u w:val="none"/>
      <w:shd w:val="clear" w:color="auto" w:fill="2469AA"/>
    </w:rPr>
  </w:style>
  <w:style w:type="character" w:styleId="12">
    <w:name w:val="Emphasis"/>
    <w:basedOn w:val="10"/>
    <w:qFormat/>
    <w:uiPriority w:val="0"/>
  </w:style>
  <w:style w:type="character" w:styleId="13">
    <w:name w:val="HTML Definition"/>
    <w:basedOn w:val="10"/>
    <w:qFormat/>
    <w:uiPriority w:val="0"/>
    <w:rPr>
      <w:sz w:val="0"/>
      <w:szCs w:val="0"/>
      <w:bdr w:val="single" w:color="auto" w:sz="48" w:space="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666666"/>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20">
    <w:name w:val="state-being"/>
    <w:basedOn w:val="10"/>
    <w:qFormat/>
    <w:uiPriority w:val="0"/>
    <w:rPr>
      <w:color w:val="00C400"/>
    </w:rPr>
  </w:style>
  <w:style w:type="character" w:customStyle="1" w:styleId="21">
    <w:name w:val="jiaobox"/>
    <w:basedOn w:val="10"/>
    <w:qFormat/>
    <w:uiPriority w:val="0"/>
  </w:style>
  <w:style w:type="character" w:customStyle="1" w:styleId="22">
    <w:name w:val="l-btn-text"/>
    <w:basedOn w:val="10"/>
    <w:qFormat/>
    <w:uiPriority w:val="0"/>
    <w:rPr>
      <w:color w:val="0B80C4"/>
    </w:rPr>
  </w:style>
  <w:style w:type="character" w:customStyle="1" w:styleId="23">
    <w:name w:val="but_right"/>
    <w:basedOn w:val="10"/>
    <w:qFormat/>
    <w:uiPriority w:val="0"/>
  </w:style>
  <w:style w:type="character" w:customStyle="1" w:styleId="24">
    <w:name w:val="cancel-order"/>
    <w:basedOn w:val="10"/>
    <w:qFormat/>
    <w:uiPriority w:val="0"/>
  </w:style>
  <w:style w:type="character" w:customStyle="1" w:styleId="25">
    <w:name w:val="state-wait"/>
    <w:basedOn w:val="10"/>
    <w:qFormat/>
    <w:uiPriority w:val="0"/>
    <w:rPr>
      <w:color w:val="1C9CE7"/>
    </w:rPr>
  </w:style>
  <w:style w:type="character" w:customStyle="1" w:styleId="26">
    <w:name w:val="pagenum-text"/>
    <w:basedOn w:val="10"/>
    <w:qFormat/>
    <w:uiPriority w:val="0"/>
    <w:rPr>
      <w:sz w:val="18"/>
      <w:szCs w:val="18"/>
    </w:rPr>
  </w:style>
  <w:style w:type="character" w:customStyle="1" w:styleId="27">
    <w:name w:val="pwd-grade1"/>
    <w:basedOn w:val="10"/>
    <w:qFormat/>
    <w:uiPriority w:val="0"/>
    <w:rPr>
      <w:shd w:val="clear" w:color="auto" w:fill="FF3304"/>
    </w:rPr>
  </w:style>
  <w:style w:type="character" w:customStyle="1" w:styleId="28">
    <w:name w:val="pwd-grade11"/>
    <w:basedOn w:val="10"/>
    <w:qFormat/>
    <w:uiPriority w:val="0"/>
    <w:rPr>
      <w:shd w:val="clear" w:color="auto" w:fill="FF3301"/>
    </w:rPr>
  </w:style>
  <w:style w:type="character" w:customStyle="1" w:styleId="29">
    <w:name w:val="pwd-grade12"/>
    <w:basedOn w:val="10"/>
    <w:qFormat/>
    <w:uiPriority w:val="0"/>
    <w:rPr>
      <w:shd w:val="clear" w:color="auto" w:fill="FF3301"/>
    </w:rPr>
  </w:style>
  <w:style w:type="character" w:customStyle="1" w:styleId="30">
    <w:name w:val="pwd-grade2"/>
    <w:basedOn w:val="10"/>
    <w:qFormat/>
    <w:uiPriority w:val="0"/>
    <w:rPr>
      <w:shd w:val="clear" w:color="auto" w:fill="BFBFBF"/>
    </w:rPr>
  </w:style>
  <w:style w:type="character" w:customStyle="1" w:styleId="31">
    <w:name w:val="pwd-grade21"/>
    <w:basedOn w:val="10"/>
    <w:qFormat/>
    <w:uiPriority w:val="0"/>
    <w:rPr>
      <w:shd w:val="clear" w:color="auto" w:fill="0B80C4"/>
    </w:rPr>
  </w:style>
  <w:style w:type="character" w:customStyle="1" w:styleId="32">
    <w:name w:val="pwd-grade22"/>
    <w:basedOn w:val="10"/>
    <w:qFormat/>
    <w:uiPriority w:val="0"/>
    <w:rPr>
      <w:shd w:val="clear" w:color="auto" w:fill="0B80C4"/>
    </w:rPr>
  </w:style>
  <w:style w:type="character" w:customStyle="1" w:styleId="33">
    <w:name w:val="pwd-grade3"/>
    <w:basedOn w:val="10"/>
    <w:qFormat/>
    <w:uiPriority w:val="0"/>
    <w:rPr>
      <w:shd w:val="clear" w:color="auto" w:fill="BFBFBF"/>
    </w:rPr>
  </w:style>
  <w:style w:type="character" w:customStyle="1" w:styleId="34">
    <w:name w:val="pwd-grade31"/>
    <w:basedOn w:val="10"/>
    <w:qFormat/>
    <w:uiPriority w:val="0"/>
    <w:rPr>
      <w:shd w:val="clear" w:color="auto" w:fill="BFBFBF"/>
    </w:rPr>
  </w:style>
  <w:style w:type="character" w:customStyle="1" w:styleId="35">
    <w:name w:val="pwd-grade32"/>
    <w:basedOn w:val="10"/>
    <w:qFormat/>
    <w:uiPriority w:val="0"/>
    <w:rPr>
      <w:shd w:val="clear" w:color="auto" w:fill="90B71B"/>
    </w:rPr>
  </w:style>
  <w:style w:type="character" w:customStyle="1" w:styleId="36">
    <w:name w:val="prev"/>
    <w:basedOn w:val="10"/>
    <w:qFormat/>
    <w:uiPriority w:val="0"/>
    <w:rPr>
      <w:rFonts w:ascii="宋体" w:hAnsi="宋体" w:eastAsia="宋体" w:cs="宋体"/>
    </w:rPr>
  </w:style>
  <w:style w:type="character" w:customStyle="1" w:styleId="37">
    <w:name w:val="page-disabled"/>
    <w:basedOn w:val="10"/>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0"/>
    <w:qFormat/>
    <w:uiPriority w:val="0"/>
  </w:style>
  <w:style w:type="character" w:customStyle="1" w:styleId="39">
    <w:name w:val="next1"/>
    <w:basedOn w:val="10"/>
    <w:qFormat/>
    <w:uiPriority w:val="0"/>
    <w:rPr>
      <w:rFonts w:hint="eastAsia" w:ascii="宋体" w:hAnsi="宋体" w:eastAsia="宋体" w:cs="宋体"/>
    </w:rPr>
  </w:style>
  <w:style w:type="character" w:customStyle="1" w:styleId="40">
    <w:name w:val="current2"/>
    <w:basedOn w:val="10"/>
    <w:qFormat/>
    <w:uiPriority w:val="0"/>
    <w:rPr>
      <w:color w:val="FFFFFF"/>
      <w:bdr w:val="single" w:color="1C9CE7" w:sz="6" w:space="0"/>
      <w:shd w:val="clear" w:color="auto" w:fill="1C9CE7"/>
    </w:rPr>
  </w:style>
  <w:style w:type="character" w:customStyle="1" w:styleId="41">
    <w:name w:val="user"/>
    <w:basedOn w:val="10"/>
    <w:qFormat/>
    <w:uiPriority w:val="0"/>
  </w:style>
  <w:style w:type="character" w:customStyle="1" w:styleId="42">
    <w:name w:val="time2"/>
    <w:basedOn w:val="10"/>
    <w:qFormat/>
    <w:uiPriority w:val="0"/>
  </w:style>
  <w:style w:type="character" w:customStyle="1" w:styleId="43">
    <w:name w:val="state"/>
    <w:basedOn w:val="10"/>
    <w:qFormat/>
    <w:uiPriority w:val="0"/>
  </w:style>
  <w:style w:type="character" w:customStyle="1" w:styleId="44">
    <w:name w:val="time"/>
    <w:basedOn w:val="10"/>
    <w:qFormat/>
    <w:uiPriority w:val="0"/>
    <w:rPr>
      <w:color w:val="595959"/>
    </w:rPr>
  </w:style>
  <w:style w:type="character" w:customStyle="1" w:styleId="45">
    <w:name w:val="money"/>
    <w:basedOn w:val="10"/>
    <w:qFormat/>
    <w:uiPriority w:val="0"/>
  </w:style>
  <w:style w:type="character" w:customStyle="1" w:styleId="46">
    <w:name w:val="send"/>
    <w:basedOn w:val="10"/>
    <w:qFormat/>
    <w:uiPriority w:val="0"/>
  </w:style>
  <w:style w:type="character" w:customStyle="1" w:styleId="47">
    <w:name w:val="checkfield"/>
    <w:basedOn w:val="10"/>
    <w:qFormat/>
    <w:uiPriority w:val="0"/>
  </w:style>
  <w:style w:type="character" w:customStyle="1" w:styleId="48">
    <w:name w:val="send2"/>
    <w:basedOn w:val="10"/>
    <w:qFormat/>
    <w:uiPriority w:val="0"/>
  </w:style>
  <w:style w:type="character" w:customStyle="1" w:styleId="49">
    <w:name w:val="time3"/>
    <w:basedOn w:val="10"/>
    <w:qFormat/>
    <w:uiPriority w:val="0"/>
  </w:style>
  <w:style w:type="character" w:customStyle="1" w:styleId="50">
    <w:name w:val="number"/>
    <w:basedOn w:val="10"/>
    <w:qFormat/>
    <w:uiPriority w:val="0"/>
  </w:style>
  <w:style w:type="character" w:customStyle="1" w:styleId="51">
    <w:name w:val="operate"/>
    <w:basedOn w:val="10"/>
    <w:qFormat/>
    <w:uiPriority w:val="0"/>
  </w:style>
  <w:style w:type="character" w:customStyle="1" w:styleId="52">
    <w:name w:val="next"/>
    <w:basedOn w:val="10"/>
    <w:qFormat/>
    <w:uiPriority w:val="0"/>
    <w:rPr>
      <w:rFonts w:ascii="宋体" w:hAnsi="宋体" w:eastAsia="宋体" w:cs="宋体"/>
    </w:rPr>
  </w:style>
  <w:style w:type="character" w:customStyle="1" w:styleId="53">
    <w:name w:val="prev1"/>
    <w:basedOn w:val="10"/>
    <w:qFormat/>
    <w:uiPriority w:val="0"/>
    <w:rPr>
      <w:rFonts w:hint="eastAsia" w:ascii="宋体" w:hAnsi="宋体" w:eastAsia="宋体" w:cs="宋体"/>
    </w:rPr>
  </w:style>
  <w:style w:type="character" w:customStyle="1" w:styleId="54">
    <w:name w:val="current1"/>
    <w:basedOn w:val="10"/>
    <w:qFormat/>
    <w:uiPriority w:val="0"/>
    <w:rPr>
      <w:color w:val="FFFFFF"/>
      <w:bdr w:val="single" w:color="1C9CE7" w:sz="6" w:space="0"/>
      <w:shd w:val="clear" w:color="auto" w:fill="1C9CE7"/>
    </w:rPr>
  </w:style>
  <w:style w:type="character" w:customStyle="1" w:styleId="55">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0"/>
    <w:qFormat/>
    <w:uiPriority w:val="0"/>
    <w:rPr>
      <w:rFonts w:hint="eastAsia" w:ascii="微软雅黑" w:hAnsi="微软雅黑" w:eastAsia="微软雅黑" w:cs="微软雅黑"/>
      <w:color w:val="5E5E5E"/>
      <w:sz w:val="22"/>
      <w:szCs w:val="22"/>
      <w:u w:val="single"/>
    </w:rPr>
  </w:style>
  <w:style w:type="character" w:customStyle="1" w:styleId="57">
    <w:name w:val="font31"/>
    <w:basedOn w:val="10"/>
    <w:qFormat/>
    <w:uiPriority w:val="0"/>
    <w:rPr>
      <w:rFonts w:hint="eastAsia" w:ascii="微软雅黑" w:hAnsi="微软雅黑" w:eastAsia="微软雅黑" w:cs="微软雅黑"/>
      <w:color w:val="5E5E5E"/>
      <w:sz w:val="22"/>
      <w:szCs w:val="22"/>
      <w:u w:val="none"/>
    </w:rPr>
  </w:style>
  <w:style w:type="character" w:customStyle="1" w:styleId="58">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1431</Words>
  <Characters>8161</Characters>
  <Lines>68</Lines>
  <Paragraphs>19</Paragraphs>
  <TotalTime>7</TotalTime>
  <ScaleCrop>false</ScaleCrop>
  <LinksUpToDate>false</LinksUpToDate>
  <CharactersWithSpaces>9573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Administrator</cp:lastModifiedBy>
  <cp:lastPrinted>2024-03-14T00:19:00Z</cp:lastPrinted>
  <dcterms:modified xsi:type="dcterms:W3CDTF">2025-11-05T06:48:05Z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8C8BC8348D114803894ADB33C763EADF_13</vt:lpwstr>
  </property>
</Properties>
</file>